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39" w:rsidRPr="00331739" w:rsidRDefault="00331739" w:rsidP="00331739">
      <w:pPr>
        <w:pBdr>
          <w:bottom w:val="single" w:sz="6" w:space="11" w:color="BFCACF"/>
        </w:pBdr>
        <w:spacing w:after="16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</w:pPr>
      <w:r w:rsidRPr="00331739"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  <w:t>ПРОЕКТ РАСПИСАНИЯ ГИА, 11 класс, ГИА, 9 класс НА 2020 ГОД</w:t>
      </w:r>
      <w:bookmarkStart w:id="0" w:name="_GoBack"/>
      <w:bookmarkEnd w:id="0"/>
    </w:p>
    <w:tbl>
      <w:tblPr>
        <w:tblStyle w:val="a3"/>
        <w:tblW w:w="9206" w:type="dxa"/>
        <w:tblLook w:val="04A0" w:firstRow="1" w:lastRow="0" w:firstColumn="1" w:lastColumn="0" w:noHBand="0" w:noVBand="1"/>
      </w:tblPr>
      <w:tblGrid>
        <w:gridCol w:w="3111"/>
        <w:gridCol w:w="6095"/>
      </w:tblGrid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</w:tr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ИКТ, обществознание, химия, литература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мая (ср)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биология, физика, география, иностранные языки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(ср)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 и ИКТ, обществознание, химия, литература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биология, физика, география, иностранные языки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языки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языки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физика, биология, химия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информатика и ИКТ, география, химия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физика, информатика и ИКТ, география, иностранные языки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биология, физика, география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химия, информатика и ИКТ, литература, иностранные языки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(ср)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</w:tbl>
    <w:p w:rsidR="00331739" w:rsidRPr="00331739" w:rsidRDefault="00331739" w:rsidP="00331739">
      <w:pPr>
        <w:spacing w:after="192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33173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tbl>
      <w:tblPr>
        <w:tblStyle w:val="a3"/>
        <w:tblW w:w="9206" w:type="dxa"/>
        <w:tblLook w:val="04A0" w:firstRow="1" w:lastRow="0" w:firstColumn="1" w:lastColumn="0" w:noHBand="0" w:noVBand="1"/>
      </w:tblPr>
      <w:tblGrid>
        <w:gridCol w:w="3111"/>
        <w:gridCol w:w="6095"/>
      </w:tblGrid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марта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литература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марта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марта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(базовая и профильная)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 марта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языки, биология, физика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апреля (ср)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языки (устно)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химия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(ср)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информатика и ИКТ, иностранные языки (устно), история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литература, физика, обществознание, биология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язык, математика (базовая и профильная)</w:t>
            </w:r>
          </w:p>
        </w:tc>
      </w:tr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литература, информатика и ИКТ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мая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(базовая и профильная)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физика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химия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языки, биология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языки (устно)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языки (устно)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литература, информатика и ИКТ, иностранные языки (устно)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иностранный язык, биология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обществознание, химия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физика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 и профильная)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июня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331739" w:rsidRPr="00331739" w:rsidTr="00331739">
        <w:tc>
          <w:tcPr>
            <w:tcW w:w="9206" w:type="dxa"/>
            <w:gridSpan w:val="2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(базовая)</w:t>
            </w:r>
          </w:p>
        </w:tc>
      </w:tr>
      <w:tr w:rsidR="00331739" w:rsidRPr="00331739" w:rsidTr="00331739">
        <w:tc>
          <w:tcPr>
            <w:tcW w:w="3111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hideMark/>
          </w:tcPr>
          <w:p w:rsidR="00331739" w:rsidRPr="00331739" w:rsidRDefault="00331739" w:rsidP="0033173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33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(базовая), русский язык</w:t>
            </w:r>
          </w:p>
        </w:tc>
      </w:tr>
    </w:tbl>
    <w:p w:rsidR="00603CB9" w:rsidRDefault="00603CB9"/>
    <w:sectPr w:rsidR="0060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9"/>
    <w:rsid w:val="00331739"/>
    <w:rsid w:val="006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535F-FA75-4253-B9ED-B74229C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2019-11-17T12:33:00Z</dcterms:created>
  <dcterms:modified xsi:type="dcterms:W3CDTF">2019-11-17T12:39:00Z</dcterms:modified>
</cp:coreProperties>
</file>