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CAD0" w14:textId="77777777" w:rsidR="003C0A80" w:rsidRPr="003C0A80" w:rsidRDefault="003C0A80" w:rsidP="003C0A80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86C32" w14:textId="77777777" w:rsidR="003C0A80" w:rsidRPr="003C0A80" w:rsidRDefault="003C0A80" w:rsidP="003C0A80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BA3D1" w14:textId="77777777" w:rsidR="003C0A80" w:rsidRDefault="003C0A80" w:rsidP="003C0A80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535E5" w14:textId="77777777" w:rsidR="005F07FF" w:rsidRDefault="005F07FF" w:rsidP="003C0A80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1788C" w14:textId="77777777" w:rsidR="005F07FF" w:rsidRPr="003C0A80" w:rsidRDefault="005F07FF" w:rsidP="003C0A80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840BE" w14:textId="77777777" w:rsidR="003C0A80" w:rsidRPr="003C0A80" w:rsidRDefault="003C0A80" w:rsidP="003C0A80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9ECB3" w14:textId="77777777" w:rsidR="005F07FF" w:rsidRDefault="005F07FF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0AAA6832" w14:textId="77777777" w:rsidR="005F07FF" w:rsidRDefault="005F07FF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11E8C598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C0A8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ПАСПОРТ ДОСТУПНОСТИ</w:t>
      </w:r>
    </w:p>
    <w:p w14:paraId="29F10DF2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0D326678" w14:textId="77777777" w:rsidR="005F07FF" w:rsidRDefault="008778E2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07FF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</w:t>
      </w:r>
      <w:r w:rsidR="003C0A80" w:rsidRPr="005F07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F07FF">
        <w:rPr>
          <w:rFonts w:ascii="Times New Roman" w:eastAsia="Times New Roman" w:hAnsi="Times New Roman" w:cs="Times New Roman"/>
          <w:sz w:val="36"/>
          <w:szCs w:val="36"/>
          <w:lang w:eastAsia="ru-RU"/>
        </w:rPr>
        <w:t>бюджетное</w:t>
      </w:r>
      <w:r w:rsidR="003C0A80" w:rsidRPr="005F07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1FB0B975" w14:textId="6191B3DA" w:rsidR="003C0A80" w:rsidRPr="005F07FF" w:rsidRDefault="008778E2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07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общеобразовательное </w:t>
      </w:r>
      <w:r w:rsidR="003C0A80" w:rsidRPr="005F07FF">
        <w:rPr>
          <w:rFonts w:ascii="Times New Roman" w:eastAsia="Times New Roman" w:hAnsi="Times New Roman" w:cs="Times New Roman"/>
          <w:sz w:val="36"/>
          <w:szCs w:val="36"/>
          <w:lang w:eastAsia="ru-RU"/>
        </w:rPr>
        <w:t>учреждение</w:t>
      </w:r>
    </w:p>
    <w:p w14:paraId="59C78E5A" w14:textId="4195F6ED" w:rsidR="003C0A80" w:rsidRPr="005F07FF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07F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8778E2" w:rsidRPr="005F07FF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Средняя общеобразовательная школа № 4 с. Даниловка</w:t>
      </w:r>
      <w:r w:rsidRPr="005F07FF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14:paraId="57ACEC29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2DAD9D1F" w14:textId="2776DCA3" w:rsidR="005F07FF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F8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32F83" w:rsidRPr="00532F83">
        <w:rPr>
          <w:rFonts w:ascii="Times New Roman" w:eastAsia="Times New Roman" w:hAnsi="Times New Roman" w:cs="Times New Roman"/>
          <w:sz w:val="28"/>
          <w:szCs w:val="28"/>
          <w:lang w:eastAsia="ar-SA"/>
        </w:rPr>
        <w:t>79174</w:t>
      </w:r>
      <w:r w:rsidRPr="003C0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78E2">
        <w:rPr>
          <w:rFonts w:ascii="Times New Roman" w:eastAsia="Times New Roman" w:hAnsi="Times New Roman" w:cs="Times New Roman"/>
          <w:sz w:val="28"/>
          <w:szCs w:val="28"/>
          <w:lang w:eastAsia="ar-SA"/>
        </w:rPr>
        <w:t>Еврейская автономная</w:t>
      </w:r>
      <w:r w:rsidRPr="003C0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область, </w:t>
      </w:r>
      <w:proofErr w:type="spellStart"/>
      <w:r w:rsidR="008778E2">
        <w:rPr>
          <w:rFonts w:ascii="Times New Roman" w:eastAsia="Times New Roman" w:hAnsi="Times New Roman" w:cs="Times New Roman"/>
          <w:sz w:val="28"/>
          <w:szCs w:val="28"/>
          <w:lang w:eastAsia="ar-SA"/>
        </w:rPr>
        <w:t>Смидовичский</w:t>
      </w:r>
      <w:proofErr w:type="spellEnd"/>
      <w:r w:rsidR="00877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3C0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14:paraId="1FECB617" w14:textId="033DF10D" w:rsidR="003C0A80" w:rsidRPr="003C0A80" w:rsidRDefault="008778E2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Даниловка, </w:t>
      </w:r>
      <w:r w:rsidR="003C0A80" w:rsidRPr="003C0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Садовая</w:t>
      </w:r>
      <w:r w:rsidR="005F07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</w:t>
      </w:r>
    </w:p>
    <w:p w14:paraId="571257FC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C65142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2854B3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463D75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B07097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DC4ED0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C84200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8DBF0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3A39D1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C8C02B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812921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3CC54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927760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F5CA77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65175D" w14:textId="77777777" w:rsidR="003C0A80" w:rsidRPr="003C0A80" w:rsidRDefault="003C0A80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2928A3" w14:textId="77777777" w:rsidR="008778E2" w:rsidRDefault="008778E2" w:rsidP="003C0A80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808BB5A" w14:textId="77777777" w:rsidR="008778E2" w:rsidRDefault="008778E2" w:rsidP="003C0A80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2081FC5" w14:textId="77777777" w:rsidR="008778E2" w:rsidRPr="003C0A80" w:rsidRDefault="008778E2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5CF1FC" w14:textId="160ABA93" w:rsidR="003C0A80" w:rsidRDefault="008778E2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3C0A80" w:rsidRPr="003C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D7A61E8" w14:textId="77777777" w:rsidR="005F07FF" w:rsidRDefault="005F07FF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AF352" w14:textId="77777777" w:rsidR="005F07FF" w:rsidRDefault="005F07FF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57C29" w14:textId="77777777" w:rsidR="005F07FF" w:rsidRDefault="005F07FF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915E7" w14:textId="77777777" w:rsidR="005F07FF" w:rsidRPr="003C0A80" w:rsidRDefault="005F07FF" w:rsidP="003C0A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C2763" w14:textId="021E8F9C" w:rsidR="003C0A80" w:rsidRPr="005F07FF" w:rsidRDefault="005F07FF" w:rsidP="005F07F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3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A80"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A95933B" w14:textId="27B266CD" w:rsidR="005F07FF" w:rsidRPr="005F07FF" w:rsidRDefault="005F07FF" w:rsidP="005F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23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0A80"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14:paraId="673FEECF" w14:textId="1962E99D" w:rsidR="003C0A80" w:rsidRPr="005F07FF" w:rsidRDefault="005F07FF" w:rsidP="005F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3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778E2"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4 с. Даниловка»</w:t>
      </w:r>
    </w:p>
    <w:p w14:paraId="53385964" w14:textId="263C7B7C" w:rsidR="008778E2" w:rsidRPr="005F07FF" w:rsidRDefault="005F07FF" w:rsidP="005F07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</w:t>
      </w:r>
      <w:r w:rsidR="008778E2"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</w:t>
      </w:r>
      <w:r w:rsidR="003C0A80"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Спирин</w:t>
      </w:r>
      <w:r w:rsidR="008778E2"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54A3DF6C" w14:textId="02A8FB03" w:rsidR="003C0A80" w:rsidRPr="005F07FF" w:rsidRDefault="005F07FF" w:rsidP="005F07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7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8E2"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>« 01 » сентября 2020</w:t>
      </w:r>
      <w:r w:rsidR="003C0A80"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DBF17C3" w14:textId="77777777" w:rsidR="003C0A80" w:rsidRDefault="003C0A80" w:rsidP="005F0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780293" w14:textId="77777777" w:rsidR="002376B8" w:rsidRPr="005F07FF" w:rsidRDefault="002376B8" w:rsidP="005F0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FF7267" w14:textId="77777777" w:rsidR="003C0A80" w:rsidRPr="005F07FF" w:rsidRDefault="003C0A80" w:rsidP="005F0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D495BC" w14:textId="36192802" w:rsidR="003C0A80" w:rsidRPr="005F07FF" w:rsidRDefault="008778E2" w:rsidP="005F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ДОСТУПНОСТИ </w:t>
      </w:r>
    </w:p>
    <w:p w14:paraId="56812F9A" w14:textId="77777777" w:rsidR="003C0A80" w:rsidRPr="005F07FF" w:rsidRDefault="003C0A80" w:rsidP="005F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и услуг для инвалидов и других МГН</w:t>
      </w:r>
    </w:p>
    <w:p w14:paraId="350C0CC6" w14:textId="77777777" w:rsidR="003C0A80" w:rsidRPr="005F07FF" w:rsidRDefault="003C0A80" w:rsidP="005F07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52DC00" w14:textId="77777777" w:rsidR="003C0A80" w:rsidRPr="005F07FF" w:rsidRDefault="003C0A80" w:rsidP="005F07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Общие сведения об объекте 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(краткая характеристика объекта)</w:t>
      </w:r>
    </w:p>
    <w:p w14:paraId="47CEBE32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6367F8" w14:textId="6D127C79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Наименование (вид) объекта: </w:t>
      </w:r>
      <w:r w:rsidR="008778E2"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 «Средняя общеобразовательная школа № 4 с. Даниловка».</w:t>
      </w:r>
    </w:p>
    <w:p w14:paraId="3D986CD6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(указывается: объект здравоохранения; объект образования; объект социальной защиты населения; объект физической культуры и спорта; объект культуры и туризма; объект информации и связи; объект транспорта и дорожно-транспортной инфраструктуры; объект жилого фонда; объект потребительского рынка и сферы услуг; объект службы занятости и места приложения труда; административный объект; иное)</w:t>
      </w:r>
    </w:p>
    <w:p w14:paraId="1B941C1F" w14:textId="2D540A1C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Адрес объекта: </w:t>
      </w:r>
      <w:r w:rsidRPr="00532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532F83" w:rsidRPr="00532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79174</w:t>
      </w:r>
      <w:r w:rsidR="00532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Еврейская автономная область, </w:t>
      </w:r>
      <w:proofErr w:type="spellStart"/>
      <w:r w:rsidR="00532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Смидовичский</w:t>
      </w:r>
      <w:proofErr w:type="spellEnd"/>
      <w:r w:rsidR="00532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район, с.</w:t>
      </w:r>
      <w:r w:rsidR="00DF3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32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Даниловка. ул.</w:t>
      </w:r>
      <w:r w:rsidR="00DF3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32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Садовая 38</w:t>
      </w:r>
    </w:p>
    <w:p w14:paraId="1C078497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Сведения о размещении объекта:</w:t>
      </w:r>
    </w:p>
    <w:p w14:paraId="67765897" w14:textId="49E305E6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отдельно стоящее двух этажное здание, </w:t>
      </w:r>
      <w:r w:rsidR="00BF30B1" w:rsidRPr="00BF30B1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Pr="00BF30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30B1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287"/>
        <w:gridCol w:w="708"/>
      </w:tblGrid>
      <w:tr w:rsidR="003C0A80" w:rsidRPr="005F07FF" w14:paraId="6A629B87" w14:textId="77777777" w:rsidTr="008778E2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17A7D" w14:textId="77777777" w:rsidR="003C0A80" w:rsidRPr="005F07FF" w:rsidRDefault="003C0A80" w:rsidP="005F0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4DAE2" w14:textId="77777777" w:rsidR="003C0A80" w:rsidRPr="005F07FF" w:rsidRDefault="003C0A80" w:rsidP="005F0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E0943" w14:textId="77777777" w:rsidR="003C0A80" w:rsidRPr="005F07FF" w:rsidRDefault="003C0A80" w:rsidP="005F07F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 (или 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61E3C" w14:textId="77777777" w:rsidR="003C0A80" w:rsidRPr="005F07FF" w:rsidRDefault="003C0A80" w:rsidP="005F0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2EE44" w14:textId="77777777" w:rsidR="003C0A80" w:rsidRPr="005F07FF" w:rsidRDefault="003C0A80" w:rsidP="005F07F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этаже),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B73F4" w14:textId="77777777" w:rsidR="003C0A80" w:rsidRPr="005F07FF" w:rsidRDefault="003C0A80" w:rsidP="005F07F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3BE5" w14:textId="77777777" w:rsidR="003C0A80" w:rsidRPr="005F07FF" w:rsidRDefault="003C0A80" w:rsidP="005F07F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14:paraId="63F573FD" w14:textId="0A557D37" w:rsidR="003C0A80" w:rsidRPr="005F07FF" w:rsidRDefault="003C0A80" w:rsidP="005F07FF">
      <w:pPr>
        <w:tabs>
          <w:tab w:val="center" w:pos="7513"/>
          <w:tab w:val="right" w:pos="90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</w:t>
      </w:r>
      <w:r w:rsidRPr="005F07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да,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нет); </w:t>
      </w:r>
      <w:r w:rsidR="00F33583" w:rsidRPr="00F3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3401</w:t>
      </w:r>
      <w:r w:rsidRPr="00F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</w:t>
      </w:r>
    </w:p>
    <w:p w14:paraId="5A6FAAF8" w14:textId="43A14D6D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Год постройки </w:t>
      </w:r>
      <w:r w:rsidRPr="00BF30B1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здания</w:t>
      </w:r>
      <w:r w:rsidR="008778E2" w:rsidRPr="00BF30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F30B1" w:rsidRPr="00BF30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1992</w:t>
      </w:r>
      <w:r w:rsidRPr="00BF30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последнего капитального ремонта</w:t>
      </w:r>
      <w:r w:rsidR="008778E2"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8FEC1D1" w14:textId="585E2908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Дата предстоящих плановых работ: </w:t>
      </w:r>
      <w:r w:rsidR="008778E2"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- .</w:t>
      </w:r>
    </w:p>
    <w:p w14:paraId="305E1A9C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52FA88B" w14:textId="0EEC1363" w:rsidR="003C0A80" w:rsidRPr="005F07FF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3C0A80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ведения об организации, расположенной на объекте</w:t>
      </w:r>
    </w:p>
    <w:p w14:paraId="3061961E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C8CA87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Название организации (учреждения) – полное и краткое наименование (согласно Уставу) </w:t>
      </w:r>
    </w:p>
    <w:p w14:paraId="72D69167" w14:textId="77777777" w:rsidR="008778E2" w:rsidRPr="005F07FF" w:rsidRDefault="008778E2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 «Средняя общеобразовательная школа № 4 с. Даниловка».</w:t>
      </w:r>
    </w:p>
    <w:p w14:paraId="43C578A6" w14:textId="1414A321" w:rsidR="00DF35F9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Юридический адрес организации (учреждения): </w:t>
      </w:r>
      <w:r w:rsidR="00DF35F9" w:rsidRPr="00532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679174</w:t>
      </w:r>
      <w:r w:rsidR="00DF3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Еврейская автономная область,  </w:t>
      </w:r>
      <w:proofErr w:type="spellStart"/>
      <w:r w:rsidR="00DF3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Смидовичский</w:t>
      </w:r>
      <w:proofErr w:type="spellEnd"/>
      <w:r w:rsidR="00DF3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район, с. Даниловка. ул. Садовая 38</w:t>
      </w:r>
    </w:p>
    <w:p w14:paraId="540D0464" w14:textId="09B24C4E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1.8. Основание для пользования объектом (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оперативное управление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, аренда, собственность)</w:t>
      </w:r>
    </w:p>
    <w:p w14:paraId="126E4899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1.9. Форма собственности (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государственная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негосударственная, иное)</w:t>
      </w:r>
    </w:p>
    <w:p w14:paraId="2BE3C803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1.10. Территориальная принадлежность (федеральная, региональная,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муниципальная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14:paraId="5C7CD7EE" w14:textId="569D9E1A" w:rsidR="003C0A80" w:rsidRPr="005F07FF" w:rsidRDefault="007238CC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1.11.</w:t>
      </w:r>
      <w:r w:rsidR="003C0A80"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Вышестоящая организация (наименование) </w:t>
      </w:r>
      <w:r w:rsidR="008778E2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DF3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="008778E2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министрация Смидовичского муниципального района</w:t>
      </w:r>
    </w:p>
    <w:p w14:paraId="3C74B22F" w14:textId="2C3E4860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1.12. Адрес вышестоящей организации, координаты для связи: </w:t>
      </w:r>
      <w:r w:rsidR="003024A6" w:rsidRPr="009700DD">
        <w:rPr>
          <w:rFonts w:ascii="Times New Roman" w:hAnsi="Times New Roman" w:cs="Times New Roman"/>
          <w:b/>
          <w:sz w:val="24"/>
          <w:szCs w:val="24"/>
          <w:u w:val="single"/>
        </w:rPr>
        <w:t xml:space="preserve">679150, Еврейская автономная область, </w:t>
      </w:r>
      <w:proofErr w:type="spellStart"/>
      <w:r w:rsidR="003024A6" w:rsidRPr="009700DD">
        <w:rPr>
          <w:rFonts w:ascii="Times New Roman" w:hAnsi="Times New Roman" w:cs="Times New Roman"/>
          <w:b/>
          <w:sz w:val="24"/>
          <w:szCs w:val="24"/>
          <w:u w:val="single"/>
        </w:rPr>
        <w:t>Смидовичский</w:t>
      </w:r>
      <w:proofErr w:type="spellEnd"/>
      <w:r w:rsidR="003024A6" w:rsidRPr="00970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 Смидович, ул. Октябрьская,</w:t>
      </w:r>
      <w:r w:rsidR="00302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24A6" w:rsidRPr="009700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63E47E0D" w14:textId="77777777" w:rsidR="003C0A80" w:rsidRPr="005F07FF" w:rsidRDefault="003C0A80" w:rsidP="005F0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Характеристика деятельности организации на объекте</w:t>
      </w:r>
    </w:p>
    <w:p w14:paraId="4FC4B5C7" w14:textId="77777777" w:rsidR="003C0A80" w:rsidRPr="005F07FF" w:rsidRDefault="003C0A80" w:rsidP="005F0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(по обслуживанию населения)</w:t>
      </w:r>
    </w:p>
    <w:p w14:paraId="487E7333" w14:textId="33CFC71B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Сфера деятельности: </w:t>
      </w:r>
      <w:r w:rsidR="008778E2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образование</w:t>
      </w:r>
    </w:p>
    <w:p w14:paraId="192780CA" w14:textId="6ABD67FC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E481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Форма оказания услуг: (</w:t>
      </w:r>
      <w:r w:rsidR="00157BF0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объекте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; на дому; дистанционно; иное):</w:t>
      </w:r>
    </w:p>
    <w:p w14:paraId="1B847D5B" w14:textId="00B7FFA9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E481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Категории обслуживаемого населения по возрасту: (</w:t>
      </w:r>
      <w:r w:rsidR="00157BF0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дети от 3 до 17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лет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; граждане трудоспособного возраста; граждане пожилого возраста; все возрастные категории):</w:t>
      </w:r>
    </w:p>
    <w:p w14:paraId="44C9D9D6" w14:textId="4665D8A2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E481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Категории обслуживаемых инвалидов: (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К, О-н, О-в, С-п, С-ч, Г-п, Г-ч, У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/ 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нет)</w:t>
      </w:r>
    </w:p>
    <w:p w14:paraId="0EB6AF0D" w14:textId="177DEF5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</w:t>
      </w:r>
      <w:r w:rsidR="00DE481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Участие в исполнении ИПРА инвалида / ребенка-инвалида (да, нет):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ребёнка-инвалида – да.</w:t>
      </w:r>
    </w:p>
    <w:p w14:paraId="11664411" w14:textId="77777777" w:rsidR="003C0A80" w:rsidRPr="005F07FF" w:rsidRDefault="003C0A80" w:rsidP="005F0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Состояние доступности объекта и услуг</w:t>
      </w:r>
    </w:p>
    <w:p w14:paraId="1B4DF873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Путь следования к объекту пассажирским транспортом</w:t>
      </w:r>
    </w:p>
    <w:p w14:paraId="19411711" w14:textId="11B06B46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(описать маршрут движения с использов</w:t>
      </w:r>
      <w:r w:rsidR="00157BF0"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анием пассажирского транспорта)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движение пассаж</w:t>
      </w:r>
      <w:r w:rsidR="00157BF0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ирского автобуса по маршруту № 103, 154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улице </w:t>
      </w:r>
      <w:r w:rsidR="00157BF0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Садовая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 остановки</w:t>
      </w:r>
      <w:r w:rsidR="00157BF0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376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 w:rsidR="00157BF0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«с. Даниловка»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711E9EFF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наличие адаптированного пассажирского транспорта к объекту: 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нет;</w:t>
      </w:r>
    </w:p>
    <w:p w14:paraId="3EC682D7" w14:textId="1F990B0D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специального транспортного обслуживания (социальное такси):</w:t>
      </w:r>
      <w:r w:rsidR="00157BF0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нет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</w:p>
    <w:p w14:paraId="609642A7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необходимые организационные решения: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приобретение специализированного автотранспорта для перевозки инвалидов, капитальный ремонт подъездной дороги к учреждению, строительство стоянки с местами для инвалидов.</w:t>
      </w:r>
    </w:p>
    <w:p w14:paraId="7F87E49E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Путь к объекту от ближайшей остановки пассажирского транспорта:</w:t>
      </w:r>
    </w:p>
    <w:p w14:paraId="1B5A8D71" w14:textId="1B34D37C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3.2.1 расстояние до объекта от остановки транспорта </w:t>
      </w:r>
      <w:r w:rsidR="00157BF0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150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</w:t>
      </w:r>
    </w:p>
    <w:p w14:paraId="7BF0EE41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3.2.2 время движения (пешком)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03-05 мин</w:t>
      </w:r>
    </w:p>
    <w:p w14:paraId="64F13B62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3.2.3 наличие выделенного от проезжей части пешеходного пути (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нет) </w:t>
      </w:r>
    </w:p>
    <w:p w14:paraId="157FFD8A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3.2.4 Перекрестки: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нерегулируемые;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регулируемые, со звуковой сигнализацией, таймером; </w:t>
      </w:r>
    </w:p>
    <w:p w14:paraId="6A2E4FED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3.2.5 Информация на пути следования к объекту: акустическая, тактильная, визуальная;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нет  </w:t>
      </w:r>
    </w:p>
    <w:p w14:paraId="0DBD2B2A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3.2.6 Перепады высоты на пути: есть,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нет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природный уклон местности. </w:t>
      </w:r>
    </w:p>
    <w:p w14:paraId="2D2DAB99" w14:textId="77777777" w:rsidR="003C0A80" w:rsidRPr="005F07FF" w:rsidRDefault="003C0A80" w:rsidP="005F07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Их обустройство для инвалидов на коляске: да,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нет</w:t>
      </w:r>
    </w:p>
    <w:p w14:paraId="4C1CCF0B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3.2.7 Обеспечена индивидуальная мобильность инвалидам (К, О-н, О-в, С-п, С-ч, Г-п, Г-ч, У) /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нет</w:t>
      </w:r>
    </w:p>
    <w:p w14:paraId="083FB742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3.2.8 Необходимо сопровождение на пути движения инвалидам (К, О-н, О-в, С-п, С-ч, Г-п, Г-ч, У) /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нет.</w:t>
      </w:r>
    </w:p>
    <w:p w14:paraId="0F6625C9" w14:textId="41FE0E71" w:rsidR="003C0A80" w:rsidRPr="005F07FF" w:rsidRDefault="003C0A80" w:rsidP="005F07FF">
      <w:pPr>
        <w:widowControl w:val="0"/>
        <w:tabs>
          <w:tab w:val="left" w:leader="underscore" w:pos="9966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 w:bidi="ru-RU"/>
        </w:rPr>
      </w:pPr>
      <w:r w:rsidRPr="005F07FF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Необходимые организационные решения: </w:t>
      </w:r>
      <w:r w:rsidRPr="005F07F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 w:bidi="ru-RU"/>
        </w:rPr>
        <w:t xml:space="preserve">проведение мероприятий по благоустройству: асфальтирование подъездной дороги к учреждению, устройство тротуара и парковочной зоны, включающей </w:t>
      </w:r>
      <w:r w:rsidR="00323534" w:rsidRPr="005F07F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 w:bidi="ru-RU"/>
        </w:rPr>
        <w:t>парковочные места для инвалидов.</w:t>
      </w:r>
    </w:p>
    <w:p w14:paraId="5CC45C72" w14:textId="77777777" w:rsidR="003C0A80" w:rsidRPr="005F07FF" w:rsidRDefault="003C0A80" w:rsidP="005F0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3.3. Организация доступности объекта и услуг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51"/>
        <w:gridCol w:w="850"/>
        <w:gridCol w:w="895"/>
        <w:gridCol w:w="1013"/>
        <w:gridCol w:w="1051"/>
      </w:tblGrid>
      <w:tr w:rsidR="003C0A80" w:rsidRPr="005F07FF" w14:paraId="1766637E" w14:textId="77777777" w:rsidTr="002376B8">
        <w:trPr>
          <w:trHeight w:val="517"/>
          <w:jc w:val="center"/>
        </w:trPr>
        <w:tc>
          <w:tcPr>
            <w:tcW w:w="4962" w:type="dxa"/>
            <w:vMerge w:val="restart"/>
            <w:vAlign w:val="center"/>
          </w:tcPr>
          <w:p w14:paraId="741B65BD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Категория</w:t>
            </w:r>
          </w:p>
          <w:p w14:paraId="5A1B0C2E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инвалидов</w:t>
            </w:r>
          </w:p>
          <w:p w14:paraId="5AAF18C0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gridSpan w:val="5"/>
          </w:tcPr>
          <w:p w14:paraId="0A556800" w14:textId="77777777" w:rsidR="003C0A80" w:rsidRPr="005F07FF" w:rsidRDefault="003C0A80" w:rsidP="005F07FF">
            <w:pPr>
              <w:suppressAutoHyphens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Форма обслуживания - способ предоставления услуг инвалидам – </w:t>
            </w:r>
          </w:p>
          <w:p w14:paraId="09839135" w14:textId="77777777" w:rsidR="003C0A80" w:rsidRPr="005F07FF" w:rsidRDefault="003C0A80" w:rsidP="005F07FF">
            <w:pPr>
              <w:suppressAutoHyphens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(отметить выбранный способ знаком </w:t>
            </w: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)*</w:t>
            </w:r>
          </w:p>
        </w:tc>
      </w:tr>
      <w:tr w:rsidR="003C0A80" w:rsidRPr="005F07FF" w14:paraId="71DC4200" w14:textId="77777777" w:rsidTr="002376B8">
        <w:trPr>
          <w:trHeight w:val="370"/>
          <w:jc w:val="center"/>
        </w:trPr>
        <w:tc>
          <w:tcPr>
            <w:tcW w:w="4962" w:type="dxa"/>
            <w:vMerge/>
          </w:tcPr>
          <w:p w14:paraId="4E0385F4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7836CFC8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объекте – по варианту:</w:t>
            </w:r>
          </w:p>
        </w:tc>
        <w:tc>
          <w:tcPr>
            <w:tcW w:w="895" w:type="dxa"/>
            <w:vMerge w:val="restart"/>
            <w:vAlign w:val="center"/>
          </w:tcPr>
          <w:p w14:paraId="69CE2C4E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дому</w:t>
            </w:r>
          </w:p>
        </w:tc>
        <w:tc>
          <w:tcPr>
            <w:tcW w:w="1013" w:type="dxa"/>
            <w:vMerge w:val="restart"/>
            <w:vAlign w:val="center"/>
          </w:tcPr>
          <w:p w14:paraId="2586A7E5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1051" w:type="dxa"/>
            <w:vMerge w:val="restart"/>
            <w:vAlign w:val="center"/>
          </w:tcPr>
          <w:p w14:paraId="39E3C3D3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организовано</w:t>
            </w:r>
          </w:p>
        </w:tc>
      </w:tr>
      <w:tr w:rsidR="003C0A80" w:rsidRPr="005F07FF" w14:paraId="64518465" w14:textId="77777777" w:rsidTr="002376B8">
        <w:trPr>
          <w:jc w:val="center"/>
        </w:trPr>
        <w:tc>
          <w:tcPr>
            <w:tcW w:w="4962" w:type="dxa"/>
            <w:vMerge/>
          </w:tcPr>
          <w:p w14:paraId="29DCFDBA" w14:textId="77777777" w:rsidR="003C0A80" w:rsidRPr="005F07FF" w:rsidRDefault="003C0A80" w:rsidP="005F07FF">
            <w:pPr>
              <w:suppressAutoHyphens/>
              <w:spacing w:after="0" w:line="240" w:lineRule="auto"/>
              <w:ind w:left="-89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DFE88A3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«А»*</w:t>
            </w:r>
          </w:p>
        </w:tc>
        <w:tc>
          <w:tcPr>
            <w:tcW w:w="850" w:type="dxa"/>
          </w:tcPr>
          <w:p w14:paraId="48CC944E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«Б»**</w:t>
            </w:r>
          </w:p>
        </w:tc>
        <w:tc>
          <w:tcPr>
            <w:tcW w:w="895" w:type="dxa"/>
            <w:vMerge/>
          </w:tcPr>
          <w:p w14:paraId="6B624BED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  <w:vMerge/>
          </w:tcPr>
          <w:p w14:paraId="3507A9E6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vMerge/>
          </w:tcPr>
          <w:p w14:paraId="020DBE7D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087FE064" w14:textId="77777777" w:rsidTr="002376B8">
        <w:trPr>
          <w:jc w:val="center"/>
        </w:trPr>
        <w:tc>
          <w:tcPr>
            <w:tcW w:w="4962" w:type="dxa"/>
          </w:tcPr>
          <w:p w14:paraId="2650FF5F" w14:textId="77777777" w:rsidR="003C0A80" w:rsidRPr="005F07FF" w:rsidRDefault="003C0A80" w:rsidP="005F07FF">
            <w:pPr>
              <w:suppressAutoHyphens/>
              <w:spacing w:after="0" w:line="240" w:lineRule="auto"/>
              <w:ind w:left="-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(передвигающиеся на креслах-колясках)</w:t>
            </w:r>
          </w:p>
        </w:tc>
        <w:tc>
          <w:tcPr>
            <w:tcW w:w="851" w:type="dxa"/>
          </w:tcPr>
          <w:p w14:paraId="0C61A07A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18562E4E" w14:textId="5AF2C7C8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</w:tcPr>
          <w:p w14:paraId="3D3B32D7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231A270B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3D5888AB" w14:textId="7C4DC563" w:rsidR="003C0A80" w:rsidRPr="005F07FF" w:rsidRDefault="0000228F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3C0A80" w:rsidRPr="005F07FF" w14:paraId="3BDF7133" w14:textId="77777777" w:rsidTr="002376B8">
        <w:trPr>
          <w:trHeight w:val="253"/>
          <w:jc w:val="center"/>
        </w:trPr>
        <w:tc>
          <w:tcPr>
            <w:tcW w:w="4962" w:type="dxa"/>
          </w:tcPr>
          <w:p w14:paraId="2CD00EC2" w14:textId="77777777" w:rsidR="003C0A80" w:rsidRPr="005F07FF" w:rsidRDefault="003C0A80" w:rsidP="005F07FF">
            <w:pPr>
              <w:suppressAutoHyphens/>
              <w:spacing w:after="0" w:line="240" w:lineRule="auto"/>
              <w:ind w:left="-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О-н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(поражение нижних конечностей)</w:t>
            </w:r>
          </w:p>
        </w:tc>
        <w:tc>
          <w:tcPr>
            <w:tcW w:w="851" w:type="dxa"/>
          </w:tcPr>
          <w:p w14:paraId="44D2E552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69B44125" w14:textId="14AA0E49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</w:tcPr>
          <w:p w14:paraId="433417C9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408150B6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3C023607" w14:textId="069E2713" w:rsidR="003C0A80" w:rsidRPr="005F07FF" w:rsidRDefault="0000228F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3C0A80" w:rsidRPr="005F07FF" w14:paraId="10735B22" w14:textId="77777777" w:rsidTr="002376B8">
        <w:trPr>
          <w:trHeight w:val="253"/>
          <w:jc w:val="center"/>
        </w:trPr>
        <w:tc>
          <w:tcPr>
            <w:tcW w:w="4962" w:type="dxa"/>
          </w:tcPr>
          <w:p w14:paraId="06069662" w14:textId="77777777" w:rsidR="003C0A80" w:rsidRPr="005F07FF" w:rsidRDefault="003C0A80" w:rsidP="005F07FF">
            <w:pPr>
              <w:suppressAutoHyphens/>
              <w:spacing w:after="0" w:line="240" w:lineRule="auto"/>
              <w:ind w:left="-89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О-в 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(поражение верхних конечностей)</w:t>
            </w:r>
          </w:p>
        </w:tc>
        <w:tc>
          <w:tcPr>
            <w:tcW w:w="851" w:type="dxa"/>
          </w:tcPr>
          <w:p w14:paraId="45C3F3CF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096D2D9C" w14:textId="130A7EAA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</w:tcPr>
          <w:p w14:paraId="3C7B723E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66DA93AE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6A606E46" w14:textId="4E9A5DBA" w:rsidR="003C0A80" w:rsidRPr="005F07FF" w:rsidRDefault="0000228F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3C0A80" w:rsidRPr="005F07FF" w14:paraId="3614A5B6" w14:textId="77777777" w:rsidTr="002376B8">
        <w:trPr>
          <w:jc w:val="center"/>
        </w:trPr>
        <w:tc>
          <w:tcPr>
            <w:tcW w:w="4962" w:type="dxa"/>
          </w:tcPr>
          <w:p w14:paraId="347BE9D0" w14:textId="77777777" w:rsidR="003C0A80" w:rsidRPr="005F07FF" w:rsidRDefault="003C0A80" w:rsidP="005F07FF">
            <w:pPr>
              <w:suppressAutoHyphens/>
              <w:spacing w:after="0" w:line="240" w:lineRule="auto"/>
              <w:ind w:left="-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С-п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(полное нарушение зрения – слепота)</w:t>
            </w:r>
          </w:p>
        </w:tc>
        <w:tc>
          <w:tcPr>
            <w:tcW w:w="851" w:type="dxa"/>
          </w:tcPr>
          <w:p w14:paraId="10C5AED3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0AD09B77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7FE8CA4A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20A58394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08B580A3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7DD23CC5" w14:textId="77777777" w:rsidTr="002376B8">
        <w:trPr>
          <w:jc w:val="center"/>
        </w:trPr>
        <w:tc>
          <w:tcPr>
            <w:tcW w:w="4962" w:type="dxa"/>
          </w:tcPr>
          <w:p w14:paraId="51260F4F" w14:textId="77777777" w:rsidR="003C0A80" w:rsidRPr="005F07FF" w:rsidRDefault="003C0A80" w:rsidP="005F07FF">
            <w:pPr>
              <w:suppressAutoHyphens/>
              <w:spacing w:after="0" w:line="240" w:lineRule="auto"/>
              <w:ind w:left="-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С-ч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(частичное нарушение зрения)</w:t>
            </w:r>
          </w:p>
        </w:tc>
        <w:tc>
          <w:tcPr>
            <w:tcW w:w="851" w:type="dxa"/>
          </w:tcPr>
          <w:p w14:paraId="3C261B85" w14:textId="7980000D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1CFAA4A5" w14:textId="0471E22D" w:rsidR="003C0A80" w:rsidRPr="005F07FF" w:rsidRDefault="0000228F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568B13EC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3088379A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74C9D3E0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388D544D" w14:textId="77777777" w:rsidTr="002376B8">
        <w:trPr>
          <w:jc w:val="center"/>
        </w:trPr>
        <w:tc>
          <w:tcPr>
            <w:tcW w:w="4962" w:type="dxa"/>
          </w:tcPr>
          <w:p w14:paraId="05725046" w14:textId="77777777" w:rsidR="003C0A80" w:rsidRPr="005F07FF" w:rsidRDefault="003C0A80" w:rsidP="005F07FF">
            <w:pPr>
              <w:suppressAutoHyphens/>
              <w:spacing w:after="0" w:line="240" w:lineRule="auto"/>
              <w:ind w:left="-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Г-п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(полное нарушение слуха – глухота)</w:t>
            </w:r>
          </w:p>
        </w:tc>
        <w:tc>
          <w:tcPr>
            <w:tcW w:w="851" w:type="dxa"/>
          </w:tcPr>
          <w:p w14:paraId="0D7E46E7" w14:textId="3E8EE12B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4072CB9B" w14:textId="1FFE9ABD" w:rsidR="003C0A80" w:rsidRPr="005F07FF" w:rsidRDefault="0000228F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0EF9E249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236AD05B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53C7F19F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1EE882DE" w14:textId="77777777" w:rsidTr="002376B8">
        <w:trPr>
          <w:jc w:val="center"/>
        </w:trPr>
        <w:tc>
          <w:tcPr>
            <w:tcW w:w="4962" w:type="dxa"/>
          </w:tcPr>
          <w:p w14:paraId="20E7EB43" w14:textId="77777777" w:rsidR="003C0A80" w:rsidRPr="005F07FF" w:rsidRDefault="003C0A80" w:rsidP="005F07FF">
            <w:pPr>
              <w:suppressAutoHyphens/>
              <w:spacing w:after="0" w:line="240" w:lineRule="auto"/>
              <w:ind w:left="-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Г-ч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(частичное нарушение слуха)</w:t>
            </w:r>
          </w:p>
        </w:tc>
        <w:tc>
          <w:tcPr>
            <w:tcW w:w="851" w:type="dxa"/>
          </w:tcPr>
          <w:p w14:paraId="7C392248" w14:textId="0A60FE6C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36E52628" w14:textId="0582F598" w:rsidR="003C0A80" w:rsidRPr="005F07FF" w:rsidRDefault="0000228F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0FF5AC11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5ED6D25A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7250C027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69F72144" w14:textId="77777777" w:rsidTr="002376B8">
        <w:trPr>
          <w:jc w:val="center"/>
        </w:trPr>
        <w:tc>
          <w:tcPr>
            <w:tcW w:w="4962" w:type="dxa"/>
          </w:tcPr>
          <w:p w14:paraId="58F14B4D" w14:textId="77777777" w:rsidR="003C0A80" w:rsidRPr="005F07FF" w:rsidRDefault="003C0A80" w:rsidP="005F07FF">
            <w:pPr>
              <w:suppressAutoHyphens/>
              <w:spacing w:after="0" w:line="240" w:lineRule="auto"/>
              <w:ind w:left="-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(нарушения умственного развития)</w:t>
            </w:r>
          </w:p>
        </w:tc>
        <w:tc>
          <w:tcPr>
            <w:tcW w:w="851" w:type="dxa"/>
          </w:tcPr>
          <w:p w14:paraId="3BE29BD8" w14:textId="460D39DE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7F818342" w14:textId="0C146CCA" w:rsidR="003C0A80" w:rsidRPr="005F07FF" w:rsidRDefault="0000228F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14:paraId="26957A5B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4F83C6CE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0D6EAD32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4FFDEC82" w14:textId="77777777" w:rsidTr="002376B8">
        <w:trPr>
          <w:jc w:val="center"/>
        </w:trPr>
        <w:tc>
          <w:tcPr>
            <w:tcW w:w="4962" w:type="dxa"/>
          </w:tcPr>
          <w:p w14:paraId="48C42031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 категории инвалидов*** </w:t>
            </w:r>
          </w:p>
          <w:p w14:paraId="2713E69F" w14:textId="77777777" w:rsidR="003C0A80" w:rsidRPr="005F07FF" w:rsidRDefault="003C0A80" w:rsidP="005F07FF">
            <w:pPr>
              <w:suppressAutoHyphens/>
              <w:spacing w:after="0" w:line="240" w:lineRule="auto"/>
              <w:ind w:left="-8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1832E0A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608A0C06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dxa"/>
          </w:tcPr>
          <w:p w14:paraId="2AFC2C94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</w:tcPr>
          <w:p w14:paraId="274700E9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</w:tcPr>
          <w:p w14:paraId="69FAA7A2" w14:textId="77777777" w:rsidR="003C0A80" w:rsidRPr="005F07FF" w:rsidRDefault="003C0A80" w:rsidP="005F07FF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B671E54" w14:textId="77777777" w:rsidR="003C0A80" w:rsidRPr="005F07FF" w:rsidRDefault="003C0A80" w:rsidP="005F07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B8B6E0" w14:textId="381019A6" w:rsidR="003C0A80" w:rsidRPr="002376B8" w:rsidRDefault="003C0A80" w:rsidP="005F07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7F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5F07F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5F07FF">
        <w:rPr>
          <w:rFonts w:ascii="Times New Roman" w:eastAsia="Calibri" w:hAnsi="Times New Roman" w:cs="Times New Roman"/>
          <w:sz w:val="24"/>
          <w:szCs w:val="24"/>
        </w:rPr>
        <w:t xml:space="preserve"> - передвигающиеся на коляске; О - нарушения опорно-двигательного аппарата, в т.ч.: </w:t>
      </w:r>
      <w:r w:rsidRPr="005F07FF">
        <w:rPr>
          <w:rFonts w:ascii="Times New Roman" w:eastAsia="Calibri" w:hAnsi="Times New Roman" w:cs="Times New Roman"/>
          <w:b/>
          <w:sz w:val="24"/>
          <w:szCs w:val="24"/>
        </w:rPr>
        <w:t>О-н</w:t>
      </w:r>
      <w:r w:rsidRPr="005F07FF">
        <w:rPr>
          <w:rFonts w:ascii="Times New Roman" w:eastAsia="Calibri" w:hAnsi="Times New Roman" w:cs="Times New Roman"/>
          <w:sz w:val="24"/>
          <w:szCs w:val="24"/>
        </w:rPr>
        <w:t xml:space="preserve"> - поражение нижних конечностей; </w:t>
      </w:r>
      <w:r w:rsidRPr="005F07FF">
        <w:rPr>
          <w:rFonts w:ascii="Times New Roman" w:eastAsia="Calibri" w:hAnsi="Times New Roman" w:cs="Times New Roman"/>
          <w:b/>
          <w:sz w:val="24"/>
          <w:szCs w:val="24"/>
        </w:rPr>
        <w:t>О-в</w:t>
      </w:r>
      <w:r w:rsidRPr="005F07FF">
        <w:rPr>
          <w:rFonts w:ascii="Times New Roman" w:eastAsia="Calibri" w:hAnsi="Times New Roman" w:cs="Times New Roman"/>
          <w:sz w:val="24"/>
          <w:szCs w:val="24"/>
        </w:rPr>
        <w:t xml:space="preserve"> - поражение верхних конечностей; </w:t>
      </w:r>
      <w:r w:rsidRPr="005F07FF">
        <w:rPr>
          <w:rFonts w:ascii="Times New Roman" w:eastAsia="Calibri" w:hAnsi="Times New Roman" w:cs="Times New Roman"/>
          <w:b/>
          <w:sz w:val="24"/>
          <w:szCs w:val="24"/>
        </w:rPr>
        <w:t xml:space="preserve">С-п </w:t>
      </w:r>
      <w:r w:rsidRPr="005F07FF">
        <w:rPr>
          <w:rFonts w:ascii="Times New Roman" w:eastAsia="Calibri" w:hAnsi="Times New Roman" w:cs="Times New Roman"/>
          <w:sz w:val="24"/>
          <w:szCs w:val="24"/>
        </w:rPr>
        <w:t xml:space="preserve">- полное нарушение зрения (слепота); </w:t>
      </w:r>
      <w:r w:rsidRPr="005F07FF">
        <w:rPr>
          <w:rFonts w:ascii="Times New Roman" w:eastAsia="Calibri" w:hAnsi="Times New Roman" w:cs="Times New Roman"/>
          <w:b/>
          <w:sz w:val="24"/>
          <w:szCs w:val="24"/>
        </w:rPr>
        <w:t>С-ч</w:t>
      </w:r>
      <w:r w:rsidRPr="005F07FF">
        <w:rPr>
          <w:rFonts w:ascii="Times New Roman" w:eastAsia="Calibri" w:hAnsi="Times New Roman" w:cs="Times New Roman"/>
          <w:sz w:val="24"/>
          <w:szCs w:val="24"/>
        </w:rPr>
        <w:t xml:space="preserve">- частичное нарушение зрения; </w:t>
      </w:r>
      <w:r w:rsidRPr="005F07FF">
        <w:rPr>
          <w:rFonts w:ascii="Times New Roman" w:eastAsia="Calibri" w:hAnsi="Times New Roman" w:cs="Times New Roman"/>
          <w:b/>
          <w:sz w:val="24"/>
          <w:szCs w:val="24"/>
        </w:rPr>
        <w:t>Г-п</w:t>
      </w:r>
      <w:r w:rsidRPr="005F07FF">
        <w:rPr>
          <w:rFonts w:ascii="Times New Roman" w:eastAsia="Calibri" w:hAnsi="Times New Roman" w:cs="Times New Roman"/>
          <w:sz w:val="24"/>
          <w:szCs w:val="24"/>
        </w:rPr>
        <w:t xml:space="preserve"> – полное нарушение слуха (глухота); </w:t>
      </w:r>
      <w:r w:rsidRPr="005F07FF">
        <w:rPr>
          <w:rFonts w:ascii="Times New Roman" w:eastAsia="Calibri" w:hAnsi="Times New Roman" w:cs="Times New Roman"/>
          <w:b/>
          <w:sz w:val="24"/>
          <w:szCs w:val="24"/>
        </w:rPr>
        <w:t>Г-ч</w:t>
      </w:r>
      <w:r w:rsidRPr="005F07FF">
        <w:rPr>
          <w:rFonts w:ascii="Times New Roman" w:eastAsia="Calibri" w:hAnsi="Times New Roman" w:cs="Times New Roman"/>
          <w:sz w:val="24"/>
          <w:szCs w:val="24"/>
        </w:rPr>
        <w:t xml:space="preserve"> - частичное нарушение – слуха; </w:t>
      </w:r>
      <w:r w:rsidRPr="005F07F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5F07FF">
        <w:rPr>
          <w:rFonts w:ascii="Times New Roman" w:eastAsia="Calibri" w:hAnsi="Times New Roman" w:cs="Times New Roman"/>
          <w:sz w:val="24"/>
          <w:szCs w:val="24"/>
        </w:rPr>
        <w:t xml:space="preserve"> – нарушения умственного развития</w:t>
      </w:r>
    </w:p>
    <w:p w14:paraId="494C4CD2" w14:textId="77777777" w:rsidR="003C0A80" w:rsidRPr="005F07FF" w:rsidRDefault="003C0A80" w:rsidP="005F07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* - вариант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«А» -  универсальный проект 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(доступность для инвалидов любого места в здании, а именно – общих путей движения и мест обслуживания – не менее 5% общего числа таких мест, предназначенных для обслуживания)</w:t>
      </w:r>
    </w:p>
    <w:p w14:paraId="0F2BFCE5" w14:textId="77777777" w:rsidR="003C0A80" w:rsidRPr="005F07FF" w:rsidRDefault="003C0A80" w:rsidP="005F07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** - вариант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«Б» -  разумное приспособление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здании)</w:t>
      </w:r>
    </w:p>
    <w:p w14:paraId="25918BA6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*** - 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заполняется только в случае, если способ единый для всех категорий</w:t>
      </w:r>
    </w:p>
    <w:p w14:paraId="5BA72A75" w14:textId="2D1F3EA5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3.4. Доступность структурно-ф</w:t>
      </w:r>
      <w:r w:rsidR="0000228F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ункциональных зон объекта на «01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00228F"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сентября 2020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года*</w:t>
      </w:r>
    </w:p>
    <w:p w14:paraId="3714AB76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51"/>
        <w:gridCol w:w="850"/>
        <w:gridCol w:w="851"/>
        <w:gridCol w:w="850"/>
        <w:gridCol w:w="680"/>
        <w:gridCol w:w="708"/>
        <w:gridCol w:w="709"/>
        <w:gridCol w:w="709"/>
      </w:tblGrid>
      <w:tr w:rsidR="003C0A80" w:rsidRPr="005F07FF" w14:paraId="6DEB8E95" w14:textId="77777777" w:rsidTr="002376B8">
        <w:trPr>
          <w:trHeight w:val="542"/>
        </w:trPr>
        <w:tc>
          <w:tcPr>
            <w:tcW w:w="562" w:type="dxa"/>
            <w:vMerge w:val="restart"/>
          </w:tcPr>
          <w:p w14:paraId="2F02A95B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</w:t>
            </w:r>
          </w:p>
          <w:p w14:paraId="1427D995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 \п</w:t>
            </w:r>
          </w:p>
        </w:tc>
        <w:tc>
          <w:tcPr>
            <w:tcW w:w="3261" w:type="dxa"/>
            <w:vMerge w:val="restart"/>
            <w:vAlign w:val="center"/>
          </w:tcPr>
          <w:p w14:paraId="57D2F495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структурно-функциональные зоны**</w:t>
            </w:r>
          </w:p>
        </w:tc>
        <w:tc>
          <w:tcPr>
            <w:tcW w:w="6208" w:type="dxa"/>
            <w:gridSpan w:val="8"/>
          </w:tcPr>
          <w:p w14:paraId="52FDCE98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Состояние доступности, в том числе для основных категорий инвалидов***</w:t>
            </w:r>
          </w:p>
        </w:tc>
      </w:tr>
      <w:tr w:rsidR="003C0A80" w:rsidRPr="005F07FF" w14:paraId="2DA0B38C" w14:textId="77777777" w:rsidTr="002376B8">
        <w:trPr>
          <w:trHeight w:val="268"/>
        </w:trPr>
        <w:tc>
          <w:tcPr>
            <w:tcW w:w="562" w:type="dxa"/>
            <w:vMerge/>
          </w:tcPr>
          <w:p w14:paraId="00C9E384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14:paraId="5C29FC51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1C1A690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850" w:type="dxa"/>
          </w:tcPr>
          <w:p w14:paraId="0D1FC047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О-н</w:t>
            </w:r>
          </w:p>
        </w:tc>
        <w:tc>
          <w:tcPr>
            <w:tcW w:w="851" w:type="dxa"/>
          </w:tcPr>
          <w:p w14:paraId="16200EBB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О-в</w:t>
            </w:r>
          </w:p>
        </w:tc>
        <w:tc>
          <w:tcPr>
            <w:tcW w:w="850" w:type="dxa"/>
          </w:tcPr>
          <w:p w14:paraId="66E1D27B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С-п</w:t>
            </w:r>
          </w:p>
        </w:tc>
        <w:tc>
          <w:tcPr>
            <w:tcW w:w="680" w:type="dxa"/>
          </w:tcPr>
          <w:p w14:paraId="00549B85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С-ч</w:t>
            </w:r>
          </w:p>
        </w:tc>
        <w:tc>
          <w:tcPr>
            <w:tcW w:w="708" w:type="dxa"/>
          </w:tcPr>
          <w:p w14:paraId="48DEE0D5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Г-п</w:t>
            </w:r>
          </w:p>
        </w:tc>
        <w:tc>
          <w:tcPr>
            <w:tcW w:w="709" w:type="dxa"/>
          </w:tcPr>
          <w:p w14:paraId="296428F8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Г-ч</w:t>
            </w:r>
          </w:p>
        </w:tc>
        <w:tc>
          <w:tcPr>
            <w:tcW w:w="709" w:type="dxa"/>
          </w:tcPr>
          <w:p w14:paraId="02846EF1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</w:p>
        </w:tc>
      </w:tr>
      <w:tr w:rsidR="0000228F" w:rsidRPr="005F07FF" w14:paraId="0FCF62A4" w14:textId="77777777" w:rsidTr="002376B8">
        <w:tc>
          <w:tcPr>
            <w:tcW w:w="562" w:type="dxa"/>
          </w:tcPr>
          <w:p w14:paraId="0914CAD8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</w:tcPr>
          <w:p w14:paraId="7DB687CC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Территория, прилегающая к зданию (участок)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49A50" w14:textId="3990D6CA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0DCFC" w14:textId="36AC72FF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A74EF" w14:textId="0D229914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4AFF2" w14:textId="165EAF92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9673" w14:textId="43863A8C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EBB2E" w14:textId="41ADDCD8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FA1DD" w14:textId="4E8B215E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16012" w14:textId="4168615E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</w:tr>
      <w:tr w:rsidR="0000228F" w:rsidRPr="005F07FF" w14:paraId="5C987816" w14:textId="77777777" w:rsidTr="002376B8">
        <w:tc>
          <w:tcPr>
            <w:tcW w:w="562" w:type="dxa"/>
          </w:tcPr>
          <w:p w14:paraId="2207E7BA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</w:tcPr>
          <w:p w14:paraId="24517C40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Вход (входы) в здание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972EB" w14:textId="2CB072A1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ED9A3" w14:textId="58D59772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C13B5" w14:textId="47FA8397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B9ED4" w14:textId="224F57D3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5099C" w14:textId="5D842531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2DAB7" w14:textId="435EC9E1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AC38" w14:textId="742F41AB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DF04D" w14:textId="39D09C92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</w:tr>
      <w:tr w:rsidR="0000228F" w:rsidRPr="005F07FF" w14:paraId="19A79907" w14:textId="77777777" w:rsidTr="002376B8">
        <w:tc>
          <w:tcPr>
            <w:tcW w:w="562" w:type="dxa"/>
          </w:tcPr>
          <w:p w14:paraId="6043D415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</w:tcPr>
          <w:p w14:paraId="252C1FA5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Путь (пути) движения внутри здания (в т.ч. пути эвакуации)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6B3A4" w14:textId="59F6831D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664FB" w14:textId="0017ABDC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CD92F" w14:textId="6E43EEB2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4BE68" w14:textId="7CE62540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98FEC" w14:textId="09D5C81B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3190A" w14:textId="393F7624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47956" w14:textId="4B5514CD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FB6E0" w14:textId="68B52A8C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</w:tr>
      <w:tr w:rsidR="0000228F" w:rsidRPr="005F07FF" w14:paraId="6ED4451B" w14:textId="77777777" w:rsidTr="002376B8">
        <w:tc>
          <w:tcPr>
            <w:tcW w:w="562" w:type="dxa"/>
          </w:tcPr>
          <w:p w14:paraId="4DA65984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</w:tcPr>
          <w:p w14:paraId="01C4EABC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Зона целевого назначения (целевого посещения объекта)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DD03C" w14:textId="5DE48435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A98DD" w14:textId="5FE71F63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74C00" w14:textId="26E97EE2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B5D2F" w14:textId="5F2359F2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2D554" w14:textId="30A79D1A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EB7BA" w14:textId="7A1EF5C2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B4DF5" w14:textId="53042E6A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AA5B7" w14:textId="4D42A7FC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</w:tr>
      <w:tr w:rsidR="0000228F" w:rsidRPr="005F07FF" w14:paraId="2AC8D388" w14:textId="77777777" w:rsidTr="002376B8">
        <w:tc>
          <w:tcPr>
            <w:tcW w:w="562" w:type="dxa"/>
          </w:tcPr>
          <w:p w14:paraId="606BFEAA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</w:tcPr>
          <w:p w14:paraId="2A15A24A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FC541" w14:textId="7323DBEE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F1651" w14:textId="205211B7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81B1C" w14:textId="5715AD1E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4DA6A" w14:textId="78DF069E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D4CC" w14:textId="7D72BF15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F6A1A" w14:textId="413F20E4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65909" w14:textId="50E6D887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29633" w14:textId="78AEC126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</w:tr>
      <w:tr w:rsidR="0000228F" w:rsidRPr="005F07FF" w14:paraId="253517D4" w14:textId="77777777" w:rsidTr="002376B8">
        <w:tc>
          <w:tcPr>
            <w:tcW w:w="562" w:type="dxa"/>
          </w:tcPr>
          <w:p w14:paraId="7567DA4D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</w:tcPr>
          <w:p w14:paraId="2C2EAA45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информации и связи </w:t>
            </w:r>
          </w:p>
          <w:p w14:paraId="1546DAEE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всех зонах)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9A956" w14:textId="76F20270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3004" w14:textId="1749376A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8F940" w14:textId="76D3D65F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EC006" w14:textId="71CE1331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993BA" w14:textId="0C330A19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50F7A" w14:textId="2A312F3C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F8B0B" w14:textId="78E2B748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60907" w14:textId="7BB71451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</w:tr>
      <w:tr w:rsidR="0000228F" w:rsidRPr="005F07FF" w14:paraId="3E6F76B7" w14:textId="77777777" w:rsidTr="002376B8">
        <w:tc>
          <w:tcPr>
            <w:tcW w:w="562" w:type="dxa"/>
          </w:tcPr>
          <w:p w14:paraId="00DFE208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</w:tcPr>
          <w:p w14:paraId="27EF015C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Пути движения к объекту </w:t>
            </w:r>
          </w:p>
          <w:p w14:paraId="1713DF99" w14:textId="77777777" w:rsidR="0000228F" w:rsidRPr="005F07FF" w:rsidRDefault="0000228F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остановки транспорта)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41C4C" w14:textId="6F8FC697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B1485" w14:textId="1408CB5B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F3BC8" w14:textId="5B4E8454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eastAsia="ru-RU" w:bidi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6201" w14:textId="213847D7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2951B" w14:textId="1A8217DB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FE349" w14:textId="3BEDE41E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BDD7" w14:textId="2C9E340D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FB8F" w14:textId="399355B9" w:rsidR="0000228F" w:rsidRPr="005F07FF" w:rsidRDefault="0000228F" w:rsidP="005F0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ДУ-</w:t>
            </w:r>
            <w:proofErr w:type="spellStart"/>
            <w:r w:rsidRPr="005F0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</w:tr>
    </w:tbl>
    <w:p w14:paraId="552A152F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7B8996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 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указывается дата обследования, соответствующая приложению 1 «Результаты обследования на предмет доступности объекта и услуг для инвалидов и других МГН»; при повторном обследовании делается Вкладыш к Паспорту доступности объекта и услуг, и указывается дата повторной оценки по настоящему пункту</w:t>
      </w:r>
    </w:p>
    <w:p w14:paraId="005A0D59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** - делается отметка, если зона отсутствует или не закреплена за организацией, расположенной на объекте</w:t>
      </w:r>
    </w:p>
    <w:p w14:paraId="19BEB83F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 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указывается по каждой зоне доступность ее для каждой из 8 категорий инвалидов и других МГН:</w:t>
      </w:r>
    </w:p>
    <w:p w14:paraId="44AF031C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ДП-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доступно полностью (барьеры отсутствуют, требования нормативно-технических документов выполнены);</w:t>
      </w:r>
    </w:p>
    <w:p w14:paraId="09171030" w14:textId="28B9F3F4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ДДУ-им - 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доступно условно с обеспечением индивидуальной мобильности техническими решениями;</w:t>
      </w:r>
    </w:p>
    <w:p w14:paraId="54D4C446" w14:textId="22B311FD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ДУ-</w:t>
      </w:r>
      <w:proofErr w:type="spellStart"/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пп</w:t>
      </w:r>
      <w:proofErr w:type="spellEnd"/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доступно условно с помощью персонала;</w:t>
      </w:r>
    </w:p>
    <w:p w14:paraId="017A8C2C" w14:textId="77777777" w:rsidR="003C0A80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ВНД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временно недоступно (имеются существенные барьеры, на момент обследования не устранены)</w:t>
      </w:r>
    </w:p>
    <w:p w14:paraId="5CB4B824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0917D2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E3857E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850112" w14:textId="77777777" w:rsidR="002376B8" w:rsidRPr="005F07FF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B323E" w14:textId="77777777" w:rsidR="003C0A80" w:rsidRPr="005F07FF" w:rsidRDefault="003C0A80" w:rsidP="002376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Управленческое решение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обеспечению доступности объектов и услуг)</w:t>
      </w:r>
    </w:p>
    <w:p w14:paraId="3D138330" w14:textId="77777777" w:rsidR="003C0A80" w:rsidRPr="005F07FF" w:rsidRDefault="003C0A80" w:rsidP="005F07F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 Работы по обеспечению доступности объекта и предоставляемых услуг*</w:t>
      </w: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"/>
        <w:gridCol w:w="1276"/>
        <w:gridCol w:w="397"/>
        <w:gridCol w:w="567"/>
        <w:gridCol w:w="567"/>
        <w:gridCol w:w="567"/>
        <w:gridCol w:w="567"/>
        <w:gridCol w:w="567"/>
        <w:gridCol w:w="141"/>
        <w:gridCol w:w="29"/>
        <w:gridCol w:w="397"/>
        <w:gridCol w:w="463"/>
      </w:tblGrid>
      <w:tr w:rsidR="003C0A80" w:rsidRPr="005F07FF" w14:paraId="34AFCEC5" w14:textId="77777777" w:rsidTr="002376B8">
        <w:trPr>
          <w:trHeight w:val="482"/>
        </w:trPr>
        <w:tc>
          <w:tcPr>
            <w:tcW w:w="4253" w:type="dxa"/>
            <w:vMerge w:val="restart"/>
            <w:vAlign w:val="center"/>
          </w:tcPr>
          <w:p w14:paraId="309C9C49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Этапы и виды работ по обеспечению доступности объекта и услуг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14:paraId="032459D1" w14:textId="77777777" w:rsidR="003C0A80" w:rsidRPr="005F07FF" w:rsidRDefault="003C0A80" w:rsidP="005F07FF">
            <w:pPr>
              <w:suppressAutoHyphens/>
              <w:spacing w:after="0" w:line="240" w:lineRule="auto"/>
              <w:ind w:left="-108" w:right="-108"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Возможный результат доступности</w:t>
            </w:r>
          </w:p>
        </w:tc>
        <w:tc>
          <w:tcPr>
            <w:tcW w:w="4262" w:type="dxa"/>
            <w:gridSpan w:val="10"/>
            <w:vAlign w:val="center"/>
          </w:tcPr>
          <w:p w14:paraId="24964A5E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Ожидаемый результат доступности</w:t>
            </w:r>
          </w:p>
        </w:tc>
      </w:tr>
      <w:tr w:rsidR="003C0A80" w:rsidRPr="005F07FF" w14:paraId="3CF06854" w14:textId="77777777" w:rsidTr="002376B8">
        <w:trPr>
          <w:trHeight w:val="326"/>
        </w:trPr>
        <w:tc>
          <w:tcPr>
            <w:tcW w:w="4253" w:type="dxa"/>
            <w:vMerge/>
          </w:tcPr>
          <w:p w14:paraId="579C252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gridSpan w:val="2"/>
            <w:vMerge/>
          </w:tcPr>
          <w:p w14:paraId="1C49E48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14:paraId="59D08141" w14:textId="77777777" w:rsidR="003C0A80" w:rsidRPr="005F07FF" w:rsidRDefault="003C0A80" w:rsidP="005F07FF">
            <w:pPr>
              <w:suppressAutoHyphens/>
              <w:spacing w:after="0" w:line="240" w:lineRule="auto"/>
              <w:ind w:right="-108"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567" w:type="dxa"/>
          </w:tcPr>
          <w:p w14:paraId="2EFB8AA2" w14:textId="77777777" w:rsidR="003C0A80" w:rsidRPr="005F07FF" w:rsidRDefault="003C0A80" w:rsidP="005F07FF">
            <w:pPr>
              <w:suppressAutoHyphens/>
              <w:spacing w:after="0" w:line="240" w:lineRule="auto"/>
              <w:ind w:right="-108"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О-н</w:t>
            </w:r>
          </w:p>
        </w:tc>
        <w:tc>
          <w:tcPr>
            <w:tcW w:w="567" w:type="dxa"/>
          </w:tcPr>
          <w:p w14:paraId="03023189" w14:textId="77777777" w:rsidR="003C0A80" w:rsidRPr="005F07FF" w:rsidRDefault="003C0A80" w:rsidP="005F07FF">
            <w:pPr>
              <w:suppressAutoHyphens/>
              <w:spacing w:after="0" w:line="240" w:lineRule="auto"/>
              <w:ind w:right="-108"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О-в</w:t>
            </w:r>
          </w:p>
        </w:tc>
        <w:tc>
          <w:tcPr>
            <w:tcW w:w="567" w:type="dxa"/>
          </w:tcPr>
          <w:p w14:paraId="06330F98" w14:textId="77777777" w:rsidR="003C0A80" w:rsidRPr="005F07FF" w:rsidRDefault="003C0A80" w:rsidP="005F07FF">
            <w:pPr>
              <w:suppressAutoHyphens/>
              <w:spacing w:after="0" w:line="240" w:lineRule="auto"/>
              <w:ind w:right="-108"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С-п</w:t>
            </w:r>
          </w:p>
        </w:tc>
        <w:tc>
          <w:tcPr>
            <w:tcW w:w="567" w:type="dxa"/>
          </w:tcPr>
          <w:p w14:paraId="6FE9DDE2" w14:textId="77777777" w:rsidR="003C0A80" w:rsidRPr="005F07FF" w:rsidRDefault="003C0A80" w:rsidP="005F07FF">
            <w:pPr>
              <w:suppressAutoHyphens/>
              <w:spacing w:after="0" w:line="240" w:lineRule="auto"/>
              <w:ind w:right="-108"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С-ч</w:t>
            </w:r>
          </w:p>
        </w:tc>
        <w:tc>
          <w:tcPr>
            <w:tcW w:w="567" w:type="dxa"/>
          </w:tcPr>
          <w:p w14:paraId="79F2299D" w14:textId="77777777" w:rsidR="003C0A80" w:rsidRPr="005F07FF" w:rsidRDefault="003C0A80" w:rsidP="005F07FF">
            <w:pPr>
              <w:suppressAutoHyphens/>
              <w:spacing w:after="0" w:line="240" w:lineRule="auto"/>
              <w:ind w:right="-108"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Г-п</w:t>
            </w:r>
          </w:p>
        </w:tc>
        <w:tc>
          <w:tcPr>
            <w:tcW w:w="567" w:type="dxa"/>
            <w:gridSpan w:val="3"/>
          </w:tcPr>
          <w:p w14:paraId="5A336D23" w14:textId="77777777" w:rsidR="003C0A80" w:rsidRPr="005F07FF" w:rsidRDefault="003C0A80" w:rsidP="005F07FF">
            <w:pPr>
              <w:suppressAutoHyphens/>
              <w:spacing w:after="0" w:line="240" w:lineRule="auto"/>
              <w:ind w:right="-108"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Г-ч</w:t>
            </w:r>
          </w:p>
        </w:tc>
        <w:tc>
          <w:tcPr>
            <w:tcW w:w="463" w:type="dxa"/>
          </w:tcPr>
          <w:p w14:paraId="01EEB05C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</w:p>
        </w:tc>
      </w:tr>
      <w:tr w:rsidR="003C0A80" w:rsidRPr="005F07FF" w14:paraId="25D2B722" w14:textId="77777777" w:rsidTr="002376B8">
        <w:trPr>
          <w:trHeight w:val="439"/>
        </w:trPr>
        <w:tc>
          <w:tcPr>
            <w:tcW w:w="9961" w:type="dxa"/>
            <w:gridSpan w:val="13"/>
          </w:tcPr>
          <w:p w14:paraId="6DDF2D1E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этап (неотложные мероприятия)</w:t>
            </w:r>
          </w:p>
        </w:tc>
      </w:tr>
      <w:tr w:rsidR="003C0A80" w:rsidRPr="005F07FF" w14:paraId="6058357F" w14:textId="77777777" w:rsidTr="002376B8">
        <w:trPr>
          <w:trHeight w:val="840"/>
        </w:trPr>
        <w:tc>
          <w:tcPr>
            <w:tcW w:w="4253" w:type="dxa"/>
          </w:tcPr>
          <w:p w14:paraId="1FC86819" w14:textId="44FE24E3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Обеспечение доступа к месту предоставления услуги на объекте путем о</w:t>
            </w:r>
            <w:r w:rsidR="00987D13"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казания работниками организации</w:t>
            </w:r>
          </w:p>
        </w:tc>
        <w:tc>
          <w:tcPr>
            <w:tcW w:w="1446" w:type="dxa"/>
            <w:gridSpan w:val="2"/>
          </w:tcPr>
          <w:p w14:paraId="664E4B4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ДУ-</w:t>
            </w:r>
            <w:proofErr w:type="spellStart"/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397" w:type="dxa"/>
          </w:tcPr>
          <w:p w14:paraId="64AA54C8" w14:textId="3FECFC2D" w:rsidR="003C0A80" w:rsidRPr="005F07FF" w:rsidRDefault="00987D13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</w:tcPr>
          <w:p w14:paraId="758357C4" w14:textId="01931475" w:rsidR="003C0A80" w:rsidRPr="005F07FF" w:rsidRDefault="00987D13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</w:tcPr>
          <w:p w14:paraId="4ACAF59C" w14:textId="02847246" w:rsidR="003C0A80" w:rsidRPr="005F07FF" w:rsidRDefault="00987D13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</w:tcPr>
          <w:p w14:paraId="673D41CE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</w:tcPr>
          <w:p w14:paraId="34125766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</w:tcPr>
          <w:p w14:paraId="3EAFBC8C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gridSpan w:val="3"/>
          </w:tcPr>
          <w:p w14:paraId="76E10E30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63" w:type="dxa"/>
          </w:tcPr>
          <w:p w14:paraId="32EA44A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3C0A80" w:rsidRPr="005F07FF" w14:paraId="24D87944" w14:textId="77777777" w:rsidTr="002376B8">
        <w:trPr>
          <w:trHeight w:val="685"/>
        </w:trPr>
        <w:tc>
          <w:tcPr>
            <w:tcW w:w="4253" w:type="dxa"/>
          </w:tcPr>
          <w:p w14:paraId="330934E2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1446" w:type="dxa"/>
            <w:gridSpan w:val="2"/>
          </w:tcPr>
          <w:p w14:paraId="033EA396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ДУ-дом</w:t>
            </w:r>
          </w:p>
        </w:tc>
        <w:tc>
          <w:tcPr>
            <w:tcW w:w="397" w:type="dxa"/>
          </w:tcPr>
          <w:p w14:paraId="15167109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18FB1AF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74459AFD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2D57DD6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1ED4F40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6AA1D0C8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3"/>
          </w:tcPr>
          <w:p w14:paraId="5CD3839D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dxa"/>
          </w:tcPr>
          <w:p w14:paraId="396CFAA6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220A77C0" w14:textId="77777777" w:rsidTr="002376B8">
        <w:trPr>
          <w:trHeight w:val="643"/>
        </w:trPr>
        <w:tc>
          <w:tcPr>
            <w:tcW w:w="4253" w:type="dxa"/>
          </w:tcPr>
          <w:p w14:paraId="1FB0D9B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1446" w:type="dxa"/>
            <w:gridSpan w:val="2"/>
          </w:tcPr>
          <w:p w14:paraId="5E9CAA7A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ДУ-</w:t>
            </w:r>
            <w:proofErr w:type="spellStart"/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дистант</w:t>
            </w:r>
            <w:proofErr w:type="spellEnd"/>
          </w:p>
        </w:tc>
        <w:tc>
          <w:tcPr>
            <w:tcW w:w="397" w:type="dxa"/>
          </w:tcPr>
          <w:p w14:paraId="3B44ED3A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E4D9AEB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623D02D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9A2A0EF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F04DED1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08E4EAA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gridSpan w:val="3"/>
          </w:tcPr>
          <w:p w14:paraId="510A72F0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63" w:type="dxa"/>
          </w:tcPr>
          <w:p w14:paraId="18E84778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581C1544" w14:textId="77777777" w:rsidTr="002376B8">
        <w:trPr>
          <w:trHeight w:val="998"/>
        </w:trPr>
        <w:tc>
          <w:tcPr>
            <w:tcW w:w="4253" w:type="dxa"/>
          </w:tcPr>
          <w:p w14:paraId="06A0BA39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 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 с согласованием с ООИ в т.ч. с приобретением технических средств адаптации (и информации) и проведением ремонтных работ</w:t>
            </w:r>
          </w:p>
        </w:tc>
        <w:tc>
          <w:tcPr>
            <w:tcW w:w="1446" w:type="dxa"/>
            <w:gridSpan w:val="2"/>
          </w:tcPr>
          <w:p w14:paraId="5F14DC6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ДУ-им</w:t>
            </w:r>
          </w:p>
        </w:tc>
        <w:tc>
          <w:tcPr>
            <w:tcW w:w="397" w:type="dxa"/>
          </w:tcPr>
          <w:p w14:paraId="3E57F7AB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FC520F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588E1591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DDE4F3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3491CE4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58A2E60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3"/>
          </w:tcPr>
          <w:p w14:paraId="7C5EDCB9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3" w:type="dxa"/>
          </w:tcPr>
          <w:p w14:paraId="5E46AB0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C0A80" w:rsidRPr="005F07FF" w14:paraId="35BC4607" w14:textId="77777777" w:rsidTr="002376B8">
        <w:trPr>
          <w:trHeight w:val="277"/>
        </w:trPr>
        <w:tc>
          <w:tcPr>
            <w:tcW w:w="4253" w:type="dxa"/>
          </w:tcPr>
          <w:p w14:paraId="4868B6DB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 Обеспечение доступности объекта путём выполнения ремонтных работ и приобретения технических средств адаптации (и информации) с соблюдением требований нормативно-технических документов в проектировании и строительстве</w:t>
            </w:r>
          </w:p>
        </w:tc>
        <w:tc>
          <w:tcPr>
            <w:tcW w:w="1446" w:type="dxa"/>
            <w:gridSpan w:val="2"/>
          </w:tcPr>
          <w:p w14:paraId="743BD1A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14:paraId="35E65180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FD17BEE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028C50E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C084F8F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5E1102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66353B3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3"/>
          </w:tcPr>
          <w:p w14:paraId="232CF29D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dxa"/>
          </w:tcPr>
          <w:p w14:paraId="0E6437C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41CEF739" w14:textId="77777777" w:rsidTr="002376B8">
        <w:trPr>
          <w:trHeight w:val="454"/>
        </w:trPr>
        <w:tc>
          <w:tcPr>
            <w:tcW w:w="4253" w:type="dxa"/>
          </w:tcPr>
          <w:p w14:paraId="12D73CA2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1.5.1</w:t>
            </w:r>
            <w:r w:rsidRPr="005F0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варианту «А»</w:t>
            </w:r>
          </w:p>
        </w:tc>
        <w:tc>
          <w:tcPr>
            <w:tcW w:w="1446" w:type="dxa"/>
            <w:gridSpan w:val="2"/>
          </w:tcPr>
          <w:p w14:paraId="663DCE4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ДП</w:t>
            </w:r>
          </w:p>
          <w:p w14:paraId="6C1F087A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14:paraId="7D95213C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D28F0CF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06AB125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6BEB3E9D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3ACDF0EA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09A01FCC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3"/>
          </w:tcPr>
          <w:p w14:paraId="5EF07FF8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dxa"/>
          </w:tcPr>
          <w:p w14:paraId="4B6A2309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5D276BB9" w14:textId="77777777" w:rsidTr="002376B8">
        <w:trPr>
          <w:trHeight w:val="643"/>
        </w:trPr>
        <w:tc>
          <w:tcPr>
            <w:tcW w:w="9961" w:type="dxa"/>
            <w:gridSpan w:val="13"/>
          </w:tcPr>
          <w:p w14:paraId="3BEF0F36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завершения этапа, контроля его исполнения и актуализации информации на сайте организации и карте доступности 2017- 2018 года</w:t>
            </w:r>
          </w:p>
        </w:tc>
      </w:tr>
      <w:tr w:rsidR="003C0A80" w:rsidRPr="005F07FF" w14:paraId="13E5ED22" w14:textId="77777777" w:rsidTr="002376B8">
        <w:trPr>
          <w:trHeight w:val="393"/>
        </w:trPr>
        <w:tc>
          <w:tcPr>
            <w:tcW w:w="9961" w:type="dxa"/>
            <w:gridSpan w:val="13"/>
          </w:tcPr>
          <w:p w14:paraId="4C5C81A1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этап (отложенные мероприятия)</w:t>
            </w:r>
          </w:p>
        </w:tc>
      </w:tr>
      <w:tr w:rsidR="003C0A80" w:rsidRPr="005F07FF" w14:paraId="47A69E20" w14:textId="77777777" w:rsidTr="00464B31">
        <w:trPr>
          <w:trHeight w:val="840"/>
        </w:trPr>
        <w:tc>
          <w:tcPr>
            <w:tcW w:w="4423" w:type="dxa"/>
            <w:gridSpan w:val="2"/>
          </w:tcPr>
          <w:p w14:paraId="76C6FD8D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 Обеспечение доступа к месту предоставления услуги на объекте путем оказания работниками организаций помощи с согласованием с ООИ</w:t>
            </w:r>
          </w:p>
        </w:tc>
        <w:tc>
          <w:tcPr>
            <w:tcW w:w="1276" w:type="dxa"/>
          </w:tcPr>
          <w:p w14:paraId="4AFA0002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ДУ-</w:t>
            </w:r>
            <w:proofErr w:type="spellStart"/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397" w:type="dxa"/>
          </w:tcPr>
          <w:p w14:paraId="73DF3B3E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5F0B6A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0E9C0BB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13797C2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369C27B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1FABE7D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</w:tcPr>
          <w:p w14:paraId="20E975C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3" w:type="dxa"/>
          </w:tcPr>
          <w:p w14:paraId="37580AE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C0A80" w:rsidRPr="005F07FF" w14:paraId="67069EC9" w14:textId="77777777" w:rsidTr="00464B31">
        <w:trPr>
          <w:trHeight w:val="998"/>
        </w:trPr>
        <w:tc>
          <w:tcPr>
            <w:tcW w:w="4423" w:type="dxa"/>
            <w:gridSpan w:val="2"/>
          </w:tcPr>
          <w:p w14:paraId="5E0D0E89" w14:textId="1D3F65BF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2.2 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 в </w:t>
            </w:r>
            <w:proofErr w:type="spellStart"/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 приобретением технических средств адаптации (и информации) и проведением ремонтных работ</w:t>
            </w:r>
          </w:p>
        </w:tc>
        <w:tc>
          <w:tcPr>
            <w:tcW w:w="1276" w:type="dxa"/>
          </w:tcPr>
          <w:p w14:paraId="35F3809A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ДУ-им</w:t>
            </w:r>
          </w:p>
        </w:tc>
        <w:tc>
          <w:tcPr>
            <w:tcW w:w="397" w:type="dxa"/>
          </w:tcPr>
          <w:p w14:paraId="59995DD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67" w:type="dxa"/>
          </w:tcPr>
          <w:p w14:paraId="6BB1453C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</w:t>
            </w:r>
          </w:p>
        </w:tc>
        <w:tc>
          <w:tcPr>
            <w:tcW w:w="567" w:type="dxa"/>
          </w:tcPr>
          <w:p w14:paraId="0ABA09FC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</w:p>
        </w:tc>
        <w:tc>
          <w:tcPr>
            <w:tcW w:w="567" w:type="dxa"/>
          </w:tcPr>
          <w:p w14:paraId="1E1DAD5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567" w:type="dxa"/>
          </w:tcPr>
          <w:p w14:paraId="738F9D32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</w:p>
        </w:tc>
        <w:tc>
          <w:tcPr>
            <w:tcW w:w="708" w:type="dxa"/>
            <w:gridSpan w:val="2"/>
          </w:tcPr>
          <w:p w14:paraId="678E890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</w:t>
            </w:r>
          </w:p>
        </w:tc>
        <w:tc>
          <w:tcPr>
            <w:tcW w:w="426" w:type="dxa"/>
            <w:gridSpan w:val="2"/>
          </w:tcPr>
          <w:p w14:paraId="622B300C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463" w:type="dxa"/>
          </w:tcPr>
          <w:p w14:paraId="2DDF352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C0A80" w:rsidRPr="005F07FF" w14:paraId="0FB375D9" w14:textId="77777777" w:rsidTr="00464B31">
        <w:trPr>
          <w:trHeight w:val="277"/>
        </w:trPr>
        <w:tc>
          <w:tcPr>
            <w:tcW w:w="4423" w:type="dxa"/>
            <w:gridSpan w:val="2"/>
          </w:tcPr>
          <w:p w14:paraId="040676C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2.3 Обеспечение доступности объекта путём выполнения ремонтных работ и приобретения технических средств адаптации (и информации) с 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соблюдением требований нормативно-технических документов в проектировании и строительстве</w:t>
            </w:r>
          </w:p>
        </w:tc>
        <w:tc>
          <w:tcPr>
            <w:tcW w:w="1276" w:type="dxa"/>
          </w:tcPr>
          <w:p w14:paraId="0706E658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14:paraId="2EBF66BB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7FD4E69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259EA30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1E0B5FB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34B23CBE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</w:tcPr>
          <w:p w14:paraId="34D127B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gridSpan w:val="2"/>
          </w:tcPr>
          <w:p w14:paraId="56ED06B2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dxa"/>
          </w:tcPr>
          <w:p w14:paraId="5E26C07D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1D93A269" w14:textId="77777777" w:rsidTr="00464B31">
        <w:trPr>
          <w:trHeight w:val="454"/>
        </w:trPr>
        <w:tc>
          <w:tcPr>
            <w:tcW w:w="4423" w:type="dxa"/>
            <w:gridSpan w:val="2"/>
          </w:tcPr>
          <w:p w14:paraId="72BCB1AA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2.3.1</w:t>
            </w:r>
            <w:r w:rsidRPr="005F0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14:paraId="4BF8AA90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DB42E0E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14:paraId="24579D7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040918E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581CDEAF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6697C13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66DBDBBA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1B8967BB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015D3FC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3" w:type="dxa"/>
          </w:tcPr>
          <w:p w14:paraId="7163D29C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27A98BD3" w14:textId="77777777" w:rsidTr="00464B31">
        <w:trPr>
          <w:trHeight w:val="415"/>
        </w:trPr>
        <w:tc>
          <w:tcPr>
            <w:tcW w:w="4423" w:type="dxa"/>
            <w:gridSpan w:val="2"/>
          </w:tcPr>
          <w:p w14:paraId="43CA5F3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2.3.2 По варианту «Б»</w:t>
            </w:r>
          </w:p>
        </w:tc>
        <w:tc>
          <w:tcPr>
            <w:tcW w:w="1276" w:type="dxa"/>
          </w:tcPr>
          <w:p w14:paraId="45B30530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ДП </w:t>
            </w:r>
          </w:p>
        </w:tc>
        <w:tc>
          <w:tcPr>
            <w:tcW w:w="397" w:type="dxa"/>
          </w:tcPr>
          <w:p w14:paraId="7FDADE39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0A8C1E1B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</w:tcPr>
          <w:p w14:paraId="3C6BACC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</w:tcPr>
          <w:p w14:paraId="09D0264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11589542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8" w:type="dxa"/>
            <w:gridSpan w:val="2"/>
          </w:tcPr>
          <w:p w14:paraId="0E62D24E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26" w:type="dxa"/>
            <w:gridSpan w:val="2"/>
          </w:tcPr>
          <w:p w14:paraId="002ABF3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63" w:type="dxa"/>
          </w:tcPr>
          <w:p w14:paraId="02F5B83C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15058750" w14:textId="77777777" w:rsidTr="002376B8">
        <w:trPr>
          <w:trHeight w:val="643"/>
        </w:trPr>
        <w:tc>
          <w:tcPr>
            <w:tcW w:w="9961" w:type="dxa"/>
            <w:gridSpan w:val="13"/>
          </w:tcPr>
          <w:p w14:paraId="2E65DE15" w14:textId="77777777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завершения этапа, контроля его исполнения и актуализации информации на сайте организации и карте доступности 2017-2020 года</w:t>
            </w:r>
          </w:p>
        </w:tc>
      </w:tr>
      <w:tr w:rsidR="003C0A80" w:rsidRPr="005F07FF" w14:paraId="6D3F9319" w14:textId="77777777" w:rsidTr="002376B8">
        <w:trPr>
          <w:trHeight w:val="541"/>
        </w:trPr>
        <w:tc>
          <w:tcPr>
            <w:tcW w:w="9961" w:type="dxa"/>
            <w:gridSpan w:val="13"/>
          </w:tcPr>
          <w:p w14:paraId="1024C25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этап (итоговые мероприятия)</w:t>
            </w:r>
          </w:p>
        </w:tc>
      </w:tr>
      <w:tr w:rsidR="003C0A80" w:rsidRPr="005F07FF" w14:paraId="62D0E385" w14:textId="77777777" w:rsidTr="00464B31">
        <w:trPr>
          <w:trHeight w:val="840"/>
        </w:trPr>
        <w:tc>
          <w:tcPr>
            <w:tcW w:w="4423" w:type="dxa"/>
            <w:gridSpan w:val="2"/>
          </w:tcPr>
          <w:p w14:paraId="3AFB1D5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 Обеспечение доступа к месту предоставления услуги на объекте путем оказания работниками организаций помощи с согласованием с ООИ</w:t>
            </w:r>
          </w:p>
        </w:tc>
        <w:tc>
          <w:tcPr>
            <w:tcW w:w="1276" w:type="dxa"/>
          </w:tcPr>
          <w:p w14:paraId="4EA10FAF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ДУ-</w:t>
            </w:r>
            <w:proofErr w:type="spellStart"/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397" w:type="dxa"/>
          </w:tcPr>
          <w:p w14:paraId="13E38332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1A2CC7BE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42F78ECD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2E2E32F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3D65845F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" w:type="dxa"/>
            <w:gridSpan w:val="3"/>
          </w:tcPr>
          <w:p w14:paraId="7A940028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14:paraId="1AD701F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dxa"/>
          </w:tcPr>
          <w:p w14:paraId="4572DE8F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512B7F6C" w14:textId="77777777" w:rsidTr="00464B31">
        <w:trPr>
          <w:trHeight w:val="998"/>
        </w:trPr>
        <w:tc>
          <w:tcPr>
            <w:tcW w:w="4423" w:type="dxa"/>
            <w:gridSpan w:val="2"/>
          </w:tcPr>
          <w:p w14:paraId="02B561C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3.2 Создание условий для беспрепятственного доступа инвалидов к объекту и предоставляемым в нем услугам </w:t>
            </w:r>
          </w:p>
        </w:tc>
        <w:tc>
          <w:tcPr>
            <w:tcW w:w="1276" w:type="dxa"/>
          </w:tcPr>
          <w:p w14:paraId="0374B77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AEC4C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14:paraId="5EBF8C0D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756CBF26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67EE170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33F65C0F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0D36703D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" w:type="dxa"/>
            <w:gridSpan w:val="3"/>
          </w:tcPr>
          <w:p w14:paraId="7C7C7DE4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14:paraId="4EF69AB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dxa"/>
          </w:tcPr>
          <w:p w14:paraId="65999D11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0E8E091C" w14:textId="77777777" w:rsidTr="00464B31">
        <w:trPr>
          <w:trHeight w:val="454"/>
        </w:trPr>
        <w:tc>
          <w:tcPr>
            <w:tcW w:w="4423" w:type="dxa"/>
            <w:gridSpan w:val="2"/>
          </w:tcPr>
          <w:p w14:paraId="0CC441CE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3.2.1</w:t>
            </w:r>
            <w:r w:rsidRPr="005F0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14:paraId="601D4111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D56231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</w:tcPr>
          <w:p w14:paraId="4C8CCAC6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04BE838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0B188177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462B72E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0BE38BAB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37" w:type="dxa"/>
            <w:gridSpan w:val="3"/>
          </w:tcPr>
          <w:p w14:paraId="3371D5BF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7" w:type="dxa"/>
          </w:tcPr>
          <w:p w14:paraId="3121C3D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3" w:type="dxa"/>
          </w:tcPr>
          <w:p w14:paraId="77623B68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67B3BA1F" w14:textId="77777777" w:rsidTr="00464B31">
        <w:trPr>
          <w:trHeight w:val="415"/>
        </w:trPr>
        <w:tc>
          <w:tcPr>
            <w:tcW w:w="4423" w:type="dxa"/>
            <w:gridSpan w:val="2"/>
          </w:tcPr>
          <w:p w14:paraId="7A002241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3.2.2 По варианту «Б»</w:t>
            </w:r>
          </w:p>
        </w:tc>
        <w:tc>
          <w:tcPr>
            <w:tcW w:w="1276" w:type="dxa"/>
          </w:tcPr>
          <w:p w14:paraId="722F027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ДП </w:t>
            </w:r>
          </w:p>
        </w:tc>
        <w:tc>
          <w:tcPr>
            <w:tcW w:w="397" w:type="dxa"/>
          </w:tcPr>
          <w:p w14:paraId="107E439C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6F469F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</w:tcPr>
          <w:p w14:paraId="7991648B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</w:tcPr>
          <w:p w14:paraId="59CB1D75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</w:tcPr>
          <w:p w14:paraId="6036002C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37" w:type="dxa"/>
            <w:gridSpan w:val="3"/>
          </w:tcPr>
          <w:p w14:paraId="12B17CB1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97" w:type="dxa"/>
          </w:tcPr>
          <w:p w14:paraId="3E094A93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63" w:type="dxa"/>
          </w:tcPr>
          <w:p w14:paraId="057EACB1" w14:textId="77777777" w:rsidR="003C0A80" w:rsidRPr="005F07FF" w:rsidRDefault="003C0A80" w:rsidP="005F07FF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A80" w:rsidRPr="005F07FF" w14:paraId="6D8F2EC7" w14:textId="77777777" w:rsidTr="002376B8">
        <w:trPr>
          <w:trHeight w:val="643"/>
        </w:trPr>
        <w:tc>
          <w:tcPr>
            <w:tcW w:w="9961" w:type="dxa"/>
            <w:gridSpan w:val="13"/>
          </w:tcPr>
          <w:p w14:paraId="74F81D76" w14:textId="484D57E8" w:rsidR="003C0A80" w:rsidRPr="005F07FF" w:rsidRDefault="003C0A80" w:rsidP="005F0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завершения этапа, контроля его исполнения и актуализации информации на сайте организаци</w:t>
            </w:r>
            <w:r w:rsidR="00226AB3"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и карте доступности  2020-2027</w:t>
            </w:r>
            <w:r w:rsidRPr="005F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14:paraId="29026C53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EFD492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Для принятия решения о выполнении работ на объекте требуется / не требуется:</w:t>
      </w:r>
    </w:p>
    <w:p w14:paraId="28BABBBC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согласование работ с надзорными органами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проектирования и строительства, архитектуры, охраны памятников, другое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):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требуется</w:t>
      </w:r>
    </w:p>
    <w:p w14:paraId="1EC0D4D8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техническая экспертиза __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требуется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</w:p>
    <w:p w14:paraId="66B22920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разработка проектно-сметной документации: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требуется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E0957A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согласование с вышестоящей организацией (с собственником объекта):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требуется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14:paraId="51D355E4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заключение дополнительного соглашения с арендодателем: </w:t>
      </w: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требуется</w:t>
      </w: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</w:t>
      </w:r>
    </w:p>
    <w:p w14:paraId="7B16E617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иное _____-_________________________________________________________________________________</w:t>
      </w:r>
    </w:p>
    <w:p w14:paraId="047EA941" w14:textId="77777777" w:rsidR="003C0A80" w:rsidRPr="005F07FF" w:rsidRDefault="003C0A80" w:rsidP="005F0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Особые отметки</w:t>
      </w:r>
    </w:p>
    <w:p w14:paraId="0A2FE54E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о доступности объекта и предоставляемых услуг размещена на:</w:t>
      </w:r>
    </w:p>
    <w:p w14:paraId="199CBA04" w14:textId="62E760E1" w:rsidR="00342954" w:rsidRDefault="003C0A80" w:rsidP="00342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41E8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 организации (адрес) _</w:t>
      </w:r>
      <w:r w:rsidRPr="0034295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34295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     </w:t>
      </w:r>
      <w:r w:rsidR="00742012" w:rsidRPr="00342954">
        <w:fldChar w:fldCharType="begin"/>
      </w:r>
      <w:r w:rsidR="00742012" w:rsidRPr="00342954">
        <w:instrText xml:space="preserve"> HYPERLINK "http://uso.admsakhalin.ru/rodnik/" </w:instrText>
      </w:r>
      <w:r w:rsidR="00742012" w:rsidRPr="00342954">
        <w:fldChar w:fldCharType="separate"/>
      </w:r>
      <w:r w:rsidRPr="00342954">
        <w:rPr>
          <w:rFonts w:ascii="Times New Roman" w:eastAsia="Calibri" w:hAnsi="Times New Roman" w:cs="Times New Roman"/>
          <w:sz w:val="24"/>
          <w:szCs w:val="24"/>
        </w:rPr>
        <w:t>http://</w:t>
      </w:r>
      <w:r w:rsidR="00342954" w:rsidRPr="00342954">
        <w:t xml:space="preserve"> </w:t>
      </w:r>
      <w:hyperlink r:id="rId7" w:history="1">
        <w:r w:rsidR="00342954">
          <w:rPr>
            <w:rStyle w:val="af1"/>
            <w:rFonts w:ascii="Times New Roman" w:hAnsi="Times New Roman"/>
            <w:color w:val="000000" w:themeColor="text1"/>
          </w:rPr>
          <w:t>mbousmidsosh4.ru</w:t>
        </w:r>
      </w:hyperlink>
    </w:p>
    <w:p w14:paraId="6A7C87C6" w14:textId="2CC028BB" w:rsidR="003C0A80" w:rsidRPr="005F07FF" w:rsidRDefault="00742012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95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3C0A80" w:rsidRPr="003429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14:paraId="5A8D7998" w14:textId="56D696EE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Карте доступности (адрес) _____________________________</w:t>
      </w:r>
      <w:r w:rsidR="00226AB3" w:rsidRPr="005F07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14:paraId="007E9D68" w14:textId="77777777" w:rsidR="003C0A80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8708A0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62A9FB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1FE371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65370C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FDAEC3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263BCA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D0A320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0EEE4B" w14:textId="77777777" w:rsidR="002376B8" w:rsidRPr="005F07FF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994B73" w14:textId="77777777" w:rsidR="00541E82" w:rsidRDefault="00541E82" w:rsidP="00464B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694273" w14:textId="77777777" w:rsidR="003C0A80" w:rsidRDefault="003C0A80" w:rsidP="00464B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5F0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Комиссия, проводившая обследование и составление Паспорта доступности</w:t>
      </w:r>
    </w:p>
    <w:p w14:paraId="13D8B433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85D33A" w14:textId="77777777" w:rsidR="002376B8" w:rsidRDefault="002376B8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055BF1" w14:textId="39E6CE7A" w:rsidR="002376B8" w:rsidRPr="00464B31" w:rsidRDefault="002376B8" w:rsidP="00464B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4B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</w:t>
      </w:r>
    </w:p>
    <w:p w14:paraId="0F853857" w14:textId="7485CA9C" w:rsidR="00464B31" w:rsidRPr="002376B8" w:rsidRDefault="002376B8" w:rsidP="00464B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6B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Спирина Т.А., директор</w:t>
      </w:r>
      <w:r w:rsidR="00464B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                                                                                     ___________</w:t>
      </w:r>
    </w:p>
    <w:p w14:paraId="6848E439" w14:textId="6F9E1E61" w:rsidR="002376B8" w:rsidRPr="00464B31" w:rsidRDefault="002376B8" w:rsidP="00464B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4B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Члены комиссии</w:t>
      </w:r>
    </w:p>
    <w:p w14:paraId="2000548B" w14:textId="49DE3B1E" w:rsidR="002376B8" w:rsidRDefault="00464B31" w:rsidP="00464B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Михайлова Ю.А.,  заместитель директора по учебно-воспитательной работы        ___________</w:t>
      </w:r>
    </w:p>
    <w:p w14:paraId="3FE8568A" w14:textId="6D8EC3EA" w:rsidR="00464B31" w:rsidRDefault="00464B31" w:rsidP="00464B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С.В.,</w:t>
      </w:r>
      <w:r w:rsidRPr="00464B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заместитель директора по учебно-воспитательной работы             ___________</w:t>
      </w:r>
    </w:p>
    <w:p w14:paraId="4C011D0B" w14:textId="18FED5EE" w:rsidR="00464B31" w:rsidRDefault="00464B31" w:rsidP="00464B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Бравчук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Ю.В., заведующий хозяйством                                                                        ___________</w:t>
      </w:r>
    </w:p>
    <w:p w14:paraId="61C418A5" w14:textId="7B9CA6F3" w:rsidR="00464B31" w:rsidRPr="002376B8" w:rsidRDefault="00464B31" w:rsidP="00464B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Ипполитов А.Г., специалист по охране труда                                                              ___________</w:t>
      </w:r>
    </w:p>
    <w:p w14:paraId="5F1E33C0" w14:textId="77777777" w:rsidR="003C0A80" w:rsidRPr="005F07FF" w:rsidRDefault="003C0A80" w:rsidP="005F0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C0A80" w:rsidRPr="005F07FF" w:rsidSect="005F07FF">
          <w:footerReference w:type="default" r:id="rId8"/>
          <w:pgSz w:w="11906" w:h="16838"/>
          <w:pgMar w:top="1134" w:right="849" w:bottom="709" w:left="1134" w:header="709" w:footer="503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08"/>
          <w:titlePg/>
          <w:docGrid w:linePitch="360"/>
        </w:sectPr>
      </w:pPr>
    </w:p>
    <w:p w14:paraId="5DCDF14F" w14:textId="77777777" w:rsidR="00AB411E" w:rsidRPr="005F07FF" w:rsidRDefault="00AB411E" w:rsidP="00464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411E" w:rsidRPr="005F07FF" w:rsidSect="005F07F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0A6CE" w14:textId="77777777" w:rsidR="007C101F" w:rsidRDefault="007C101F">
      <w:pPr>
        <w:spacing w:after="0" w:line="240" w:lineRule="auto"/>
      </w:pPr>
      <w:r>
        <w:separator/>
      </w:r>
    </w:p>
  </w:endnote>
  <w:endnote w:type="continuationSeparator" w:id="0">
    <w:p w14:paraId="69F8E65E" w14:textId="77777777" w:rsidR="007C101F" w:rsidRDefault="007C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922277"/>
      <w:docPartObj>
        <w:docPartGallery w:val="Page Numbers (Bottom of Page)"/>
        <w:docPartUnique/>
      </w:docPartObj>
    </w:sdtPr>
    <w:sdtEndPr/>
    <w:sdtContent>
      <w:p w14:paraId="24B444A3" w14:textId="77777777" w:rsidR="008778E2" w:rsidRDefault="008778E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E82">
          <w:rPr>
            <w:noProof/>
          </w:rPr>
          <w:t>6</w:t>
        </w:r>
        <w:r>
          <w:fldChar w:fldCharType="end"/>
        </w:r>
      </w:p>
    </w:sdtContent>
  </w:sdt>
  <w:p w14:paraId="32B9ECAB" w14:textId="77777777" w:rsidR="008778E2" w:rsidRPr="007828D2" w:rsidRDefault="008778E2">
    <w:pPr>
      <w:pStyle w:val="af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8449" w14:textId="77777777" w:rsidR="007C101F" w:rsidRDefault="007C101F">
      <w:pPr>
        <w:spacing w:after="0" w:line="240" w:lineRule="auto"/>
      </w:pPr>
      <w:r>
        <w:separator/>
      </w:r>
    </w:p>
  </w:footnote>
  <w:footnote w:type="continuationSeparator" w:id="0">
    <w:p w14:paraId="602A5354" w14:textId="77777777" w:rsidR="007C101F" w:rsidRDefault="007C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337ADE"/>
    <w:multiLevelType w:val="multilevel"/>
    <w:tmpl w:val="24624278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3" w:hanging="1440"/>
      </w:pPr>
      <w:rPr>
        <w:rFonts w:hint="default"/>
      </w:rPr>
    </w:lvl>
  </w:abstractNum>
  <w:abstractNum w:abstractNumId="26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F05FD1"/>
    <w:multiLevelType w:val="multilevel"/>
    <w:tmpl w:val="368C0E3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  <w:i w:val="0"/>
      </w:rPr>
    </w:lvl>
  </w:abstractNum>
  <w:abstractNum w:abstractNumId="42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8"/>
  </w:num>
  <w:num w:numId="4">
    <w:abstractNumId w:val="11"/>
  </w:num>
  <w:num w:numId="5">
    <w:abstractNumId w:val="45"/>
  </w:num>
  <w:num w:numId="6">
    <w:abstractNumId w:val="32"/>
  </w:num>
  <w:num w:numId="7">
    <w:abstractNumId w:val="17"/>
  </w:num>
  <w:num w:numId="8">
    <w:abstractNumId w:val="42"/>
  </w:num>
  <w:num w:numId="9">
    <w:abstractNumId w:val="19"/>
  </w:num>
  <w:num w:numId="10">
    <w:abstractNumId w:val="20"/>
  </w:num>
  <w:num w:numId="11">
    <w:abstractNumId w:val="22"/>
  </w:num>
  <w:num w:numId="12">
    <w:abstractNumId w:val="33"/>
  </w:num>
  <w:num w:numId="13">
    <w:abstractNumId w:val="44"/>
  </w:num>
  <w:num w:numId="14">
    <w:abstractNumId w:val="0"/>
  </w:num>
  <w:num w:numId="15">
    <w:abstractNumId w:val="16"/>
  </w:num>
  <w:num w:numId="16">
    <w:abstractNumId w:val="4"/>
  </w:num>
  <w:num w:numId="17">
    <w:abstractNumId w:val="36"/>
  </w:num>
  <w:num w:numId="18">
    <w:abstractNumId w:val="39"/>
  </w:num>
  <w:num w:numId="19">
    <w:abstractNumId w:val="21"/>
  </w:num>
  <w:num w:numId="20">
    <w:abstractNumId w:val="8"/>
  </w:num>
  <w:num w:numId="21">
    <w:abstractNumId w:val="2"/>
  </w:num>
  <w:num w:numId="22">
    <w:abstractNumId w:val="28"/>
  </w:num>
  <w:num w:numId="23">
    <w:abstractNumId w:val="35"/>
  </w:num>
  <w:num w:numId="24">
    <w:abstractNumId w:val="29"/>
  </w:num>
  <w:num w:numId="25">
    <w:abstractNumId w:val="13"/>
  </w:num>
  <w:num w:numId="26">
    <w:abstractNumId w:val="10"/>
  </w:num>
  <w:num w:numId="27">
    <w:abstractNumId w:val="6"/>
  </w:num>
  <w:num w:numId="28">
    <w:abstractNumId w:val="23"/>
  </w:num>
  <w:num w:numId="29">
    <w:abstractNumId w:val="37"/>
  </w:num>
  <w:num w:numId="30">
    <w:abstractNumId w:val="27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0"/>
  </w:num>
  <w:num w:numId="37">
    <w:abstractNumId w:val="18"/>
  </w:num>
  <w:num w:numId="38">
    <w:abstractNumId w:val="34"/>
  </w:num>
  <w:num w:numId="39">
    <w:abstractNumId w:val="43"/>
  </w:num>
  <w:num w:numId="40">
    <w:abstractNumId w:val="12"/>
  </w:num>
  <w:num w:numId="41">
    <w:abstractNumId w:val="24"/>
  </w:num>
  <w:num w:numId="42">
    <w:abstractNumId w:val="26"/>
  </w:num>
  <w:num w:numId="43">
    <w:abstractNumId w:val="14"/>
  </w:num>
  <w:num w:numId="44">
    <w:abstractNumId w:val="25"/>
  </w:num>
  <w:num w:numId="45">
    <w:abstractNumId w:val="1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11"/>
    <w:rsid w:val="0000228F"/>
    <w:rsid w:val="001117FA"/>
    <w:rsid w:val="00157BF0"/>
    <w:rsid w:val="00226AB3"/>
    <w:rsid w:val="0023164F"/>
    <w:rsid w:val="002376B8"/>
    <w:rsid w:val="003024A6"/>
    <w:rsid w:val="00323534"/>
    <w:rsid w:val="00342954"/>
    <w:rsid w:val="003C0A80"/>
    <w:rsid w:val="00464B31"/>
    <w:rsid w:val="00532F83"/>
    <w:rsid w:val="00541E82"/>
    <w:rsid w:val="005F07FF"/>
    <w:rsid w:val="007238CC"/>
    <w:rsid w:val="00742012"/>
    <w:rsid w:val="0078795B"/>
    <w:rsid w:val="007C101F"/>
    <w:rsid w:val="008778E2"/>
    <w:rsid w:val="00987D13"/>
    <w:rsid w:val="00AB411E"/>
    <w:rsid w:val="00AE2211"/>
    <w:rsid w:val="00B311CB"/>
    <w:rsid w:val="00B94ACE"/>
    <w:rsid w:val="00BC02D4"/>
    <w:rsid w:val="00BF30B1"/>
    <w:rsid w:val="00CD3B46"/>
    <w:rsid w:val="00D83AB1"/>
    <w:rsid w:val="00DE4811"/>
    <w:rsid w:val="00DF35F9"/>
    <w:rsid w:val="00E23F18"/>
    <w:rsid w:val="00F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09B15-5858-402F-A05C-FA723F88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3C0A8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3C0A8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3C0A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3C0A80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3C0A80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3C0A80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3C0A8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C0A80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C0A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3C0A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3C0A80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3C0A80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3C0A80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3C0A80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3C0A80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C0A80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3C0A80"/>
  </w:style>
  <w:style w:type="numbering" w:customStyle="1" w:styleId="110">
    <w:name w:val="Нет списка11"/>
    <w:next w:val="a4"/>
    <w:uiPriority w:val="99"/>
    <w:semiHidden/>
    <w:unhideWhenUsed/>
    <w:rsid w:val="003C0A80"/>
  </w:style>
  <w:style w:type="numbering" w:customStyle="1" w:styleId="111">
    <w:name w:val="Нет списка111"/>
    <w:next w:val="a4"/>
    <w:uiPriority w:val="99"/>
    <w:semiHidden/>
    <w:unhideWhenUsed/>
    <w:rsid w:val="003C0A80"/>
  </w:style>
  <w:style w:type="paragraph" w:customStyle="1" w:styleId="ConsPlusNormal">
    <w:name w:val="ConsPlusNormal"/>
    <w:rsid w:val="003C0A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3C0A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3C0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C0A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3C0A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3C0A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3C0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aliases w:val="Page ICF Number"/>
    <w:rsid w:val="003C0A80"/>
  </w:style>
  <w:style w:type="paragraph" w:customStyle="1" w:styleId="a">
    <w:name w:val="Пункт"/>
    <w:basedOn w:val="a1"/>
    <w:rsid w:val="003C0A80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3C0A80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3C0A8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документа Знак"/>
    <w:link w:val="aa"/>
    <w:rsid w:val="003C0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1"/>
    <w:rsid w:val="003C0A80"/>
    <w:pPr>
      <w:suppressAutoHyphens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C0A8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3C0A80"/>
    <w:pPr>
      <w:widowControl w:val="0"/>
      <w:suppressAutoHyphens/>
      <w:autoSpaceDE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3C0A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3C0A80"/>
    <w:rPr>
      <w:vertAlign w:val="superscript"/>
    </w:rPr>
  </w:style>
  <w:style w:type="paragraph" w:styleId="af">
    <w:name w:val="footer"/>
    <w:basedOn w:val="a1"/>
    <w:link w:val="af0"/>
    <w:uiPriority w:val="99"/>
    <w:rsid w:val="003C0A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3C0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uiPriority w:val="99"/>
    <w:rsid w:val="003C0A80"/>
    <w:rPr>
      <w:color w:val="0000FF"/>
      <w:u w:val="single"/>
    </w:rPr>
  </w:style>
  <w:style w:type="paragraph" w:styleId="af2">
    <w:name w:val="List Paragraph"/>
    <w:basedOn w:val="a1"/>
    <w:qFormat/>
    <w:rsid w:val="003C0A8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3C0A8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C0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HTML">
    <w:name w:val="HTML Cite"/>
    <w:uiPriority w:val="99"/>
    <w:unhideWhenUsed/>
    <w:rsid w:val="003C0A80"/>
    <w:rPr>
      <w:i/>
      <w:iCs/>
    </w:rPr>
  </w:style>
  <w:style w:type="paragraph" w:styleId="af3">
    <w:name w:val="No Spacing"/>
    <w:link w:val="af4"/>
    <w:qFormat/>
    <w:rsid w:val="003C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rsid w:val="003C0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3C0A80"/>
    <w:pPr>
      <w:spacing w:after="200"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3C0A80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1"/>
    <w:rsid w:val="003C0A80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C0A80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3C0A80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3C0A80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1"/>
    <w:rsid w:val="003C0A80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3C0A80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3C0A80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3C0A80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C0A80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C0A80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3C0A80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3C0A80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3C0A80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3C0A80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3C0A80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C0A80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3C0A80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C0A80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3C0A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3C0A8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3C0A80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C0A80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C0A80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3C0A8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C0A80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C0A80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C0A80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3C0A80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1"/>
    <w:autoRedefine/>
    <w:rsid w:val="003C0A80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3C0A80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C0A80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C0A80"/>
    <w:pPr>
      <w:ind w:left="720"/>
    </w:pPr>
  </w:style>
  <w:style w:type="paragraph" w:customStyle="1" w:styleId="TabFigHeadingICF">
    <w:name w:val="Tab &amp; Fig Heading ICF"/>
    <w:basedOn w:val="Heading2ICF"/>
    <w:rsid w:val="003C0A80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C0A80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C0A80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C0A80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C0A80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C0A80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3C0A80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C0A80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C0A80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C0A80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3C0A80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C0A80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C0A80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C0A80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3C0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1"/>
    <w:rsid w:val="003C0A80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3C0A80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3C0A80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C0A80"/>
    <w:pPr>
      <w:spacing w:before="0"/>
    </w:pPr>
  </w:style>
  <w:style w:type="paragraph" w:customStyle="1" w:styleId="spc2i">
    <w:name w:val="spc 2i"/>
    <w:basedOn w:val="spc2"/>
    <w:rsid w:val="003C0A80"/>
    <w:rPr>
      <w:i/>
    </w:rPr>
  </w:style>
  <w:style w:type="paragraph" w:customStyle="1" w:styleId="ListalphabeticIndent05ICF">
    <w:name w:val="List alphabetic Indent 0.5 ICF"/>
    <w:basedOn w:val="a1"/>
    <w:rsid w:val="003C0A80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C0A80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C0A80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3C0A80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3C0A80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C0A80"/>
  </w:style>
  <w:style w:type="paragraph" w:styleId="23">
    <w:name w:val="Body Text 2"/>
    <w:basedOn w:val="a1"/>
    <w:link w:val="24"/>
    <w:uiPriority w:val="99"/>
    <w:rsid w:val="003C0A80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3C0A80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C0A80"/>
    <w:rPr>
      <w:sz w:val="32"/>
    </w:rPr>
  </w:style>
  <w:style w:type="paragraph" w:customStyle="1" w:styleId="block">
    <w:name w:val="block"/>
    <w:basedOn w:val="a1"/>
    <w:rsid w:val="003C0A80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7"/>
    <w:rsid w:val="003C0A80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3C0A80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C0A80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3C0A80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C0A80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C0A80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C0A80"/>
    <w:pPr>
      <w:spacing w:after="120"/>
      <w:ind w:left="720"/>
    </w:pPr>
  </w:style>
  <w:style w:type="paragraph" w:customStyle="1" w:styleId="ClNormal3ICF">
    <w:name w:val="ClNormal3 ICF"/>
    <w:basedOn w:val="a1"/>
    <w:rsid w:val="003C0A80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C0A80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C0A80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3C0A80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C0A80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C0A80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3C0A80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3C0A80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1"/>
    <w:rsid w:val="003C0A80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3C0A80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3C0A80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C0A80"/>
    <w:pPr>
      <w:spacing w:before="0"/>
    </w:pPr>
  </w:style>
  <w:style w:type="paragraph" w:customStyle="1" w:styleId="Heading4ItalicICF">
    <w:name w:val="Heading 4 Italic ICF"/>
    <w:basedOn w:val="8"/>
    <w:rsid w:val="003C0A80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3C0A8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3C0A8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3C0A8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3C0A80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3C0A8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C0A80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3C0A80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3C0A80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3C0A80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3C0A80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C0A80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3C0A80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3C0A80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3C0A80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3C0A80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1"/>
    <w:rsid w:val="003C0A8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3C0A80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3C0A80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3C0A80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C0A80"/>
    <w:pPr>
      <w:spacing w:before="60" w:after="60"/>
    </w:pPr>
  </w:style>
  <w:style w:type="character" w:customStyle="1" w:styleId="afa">
    <w:name w:val="Текст примечания Знак"/>
    <w:link w:val="afb"/>
    <w:rsid w:val="003C0A80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3C0A80"/>
    <w:pPr>
      <w:spacing w:after="0" w:line="240" w:lineRule="auto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3C0A80"/>
    <w:rPr>
      <w:sz w:val="20"/>
      <w:szCs w:val="20"/>
    </w:rPr>
  </w:style>
  <w:style w:type="paragraph" w:styleId="afc">
    <w:name w:val="Normal (Web)"/>
    <w:basedOn w:val="a1"/>
    <w:uiPriority w:val="99"/>
    <w:rsid w:val="003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C0A80"/>
    <w:rPr>
      <w:rFonts w:cs="Times New Roman"/>
    </w:rPr>
  </w:style>
  <w:style w:type="paragraph" w:customStyle="1" w:styleId="bold">
    <w:name w:val="bold"/>
    <w:basedOn w:val="a1"/>
    <w:rsid w:val="003C0A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3C0A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3C0A80"/>
    <w:rPr>
      <w:rFonts w:cs="Times New Roman"/>
      <w:i/>
      <w:iCs/>
    </w:rPr>
  </w:style>
  <w:style w:type="paragraph" w:customStyle="1" w:styleId="14">
    <w:name w:val="Абзац списка1"/>
    <w:basedOn w:val="a1"/>
    <w:rsid w:val="003C0A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5">
    <w:name w:val="Текст выноски Знак1"/>
    <w:uiPriority w:val="99"/>
    <w:semiHidden/>
    <w:rsid w:val="003C0A80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3C0A8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C0A80"/>
    <w:rPr>
      <w:rFonts w:cs="Times New Roman"/>
    </w:rPr>
  </w:style>
  <w:style w:type="character" w:customStyle="1" w:styleId="descriptionclass">
    <w:name w:val="descriptionclass"/>
    <w:rsid w:val="003C0A80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3C0A80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3C0A80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3C0A80"/>
    <w:rPr>
      <w:rFonts w:ascii="Segoe UI" w:hAnsi="Segoe UI" w:cs="Segoe UI"/>
      <w:sz w:val="16"/>
      <w:szCs w:val="16"/>
    </w:rPr>
  </w:style>
  <w:style w:type="paragraph" w:customStyle="1" w:styleId="FORMATTEXT">
    <w:name w:val=".FORMATTEXT"/>
    <w:uiPriority w:val="99"/>
    <w:rsid w:val="003C0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3C0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f0">
    <w:name w:val="Strong"/>
    <w:uiPriority w:val="22"/>
    <w:qFormat/>
    <w:rsid w:val="003C0A80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3C0A80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3C0A80"/>
    <w:rPr>
      <w:color w:val="800080"/>
      <w:u w:val="single"/>
    </w:rPr>
  </w:style>
  <w:style w:type="character" w:customStyle="1" w:styleId="gray">
    <w:name w:val="gray"/>
    <w:rsid w:val="003C0A80"/>
  </w:style>
  <w:style w:type="character" w:customStyle="1" w:styleId="Absatz-Standardschriftart">
    <w:name w:val="Absatz-Standardschriftart"/>
    <w:rsid w:val="003C0A80"/>
  </w:style>
  <w:style w:type="character" w:customStyle="1" w:styleId="apple-style-span">
    <w:name w:val="apple-style-span"/>
    <w:rsid w:val="003C0A80"/>
  </w:style>
  <w:style w:type="paragraph" w:customStyle="1" w:styleId="Preformat">
    <w:name w:val="Preformat"/>
    <w:rsid w:val="003C0A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3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мой"/>
    <w:basedOn w:val="a1"/>
    <w:autoRedefine/>
    <w:rsid w:val="003C0A80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3C0A80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3C0A80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3C0A8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C0A80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3C0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3C0A80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3C0A80"/>
    <w:rPr>
      <w:color w:val="008000"/>
    </w:rPr>
  </w:style>
  <w:style w:type="paragraph" w:customStyle="1" w:styleId="Default">
    <w:name w:val="Default"/>
    <w:rsid w:val="003C0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1"/>
    <w:rsid w:val="003C0A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3C0A80"/>
    <w:rPr>
      <w:color w:val="008000"/>
      <w:u w:val="single"/>
    </w:rPr>
  </w:style>
  <w:style w:type="paragraph" w:styleId="33">
    <w:name w:val="Body Text Indent 3"/>
    <w:basedOn w:val="a1"/>
    <w:link w:val="34"/>
    <w:rsid w:val="003C0A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3C0A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C0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3C0A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3C0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3C0A80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3C0A80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3C0A80"/>
    <w:rPr>
      <w:rFonts w:ascii="Times New Roman" w:eastAsia="Calibri" w:hAnsi="Times New Roman" w:cs="Times New Roman"/>
      <w:sz w:val="20"/>
      <w:szCs w:val="20"/>
    </w:rPr>
  </w:style>
  <w:style w:type="character" w:styleId="affa">
    <w:name w:val="endnote reference"/>
    <w:uiPriority w:val="99"/>
    <w:unhideWhenUsed/>
    <w:rsid w:val="003C0A80"/>
    <w:rPr>
      <w:vertAlign w:val="superscript"/>
    </w:rPr>
  </w:style>
  <w:style w:type="numbering" w:customStyle="1" w:styleId="1111">
    <w:name w:val="Нет списка1111"/>
    <w:next w:val="a4"/>
    <w:uiPriority w:val="99"/>
    <w:semiHidden/>
    <w:unhideWhenUsed/>
    <w:rsid w:val="003C0A80"/>
  </w:style>
  <w:style w:type="table" w:styleId="affb">
    <w:name w:val="Table Grid"/>
    <w:basedOn w:val="a3"/>
    <w:uiPriority w:val="59"/>
    <w:rsid w:val="003C0A80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b"/>
    <w:uiPriority w:val="39"/>
    <w:rsid w:val="003C0A80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2"/>
    <w:link w:val="28"/>
    <w:rsid w:val="003C0A80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3C0A80"/>
    <w:pPr>
      <w:widowControl w:val="0"/>
      <w:shd w:val="clear" w:color="auto" w:fill="FFFFFF"/>
      <w:spacing w:after="0" w:line="230" w:lineRule="exact"/>
    </w:pPr>
    <w:rPr>
      <w:rFonts w:eastAsia="Times New Roman" w:cs="Times New Roman"/>
      <w:i/>
      <w:iCs/>
      <w:sz w:val="19"/>
      <w:szCs w:val="19"/>
    </w:rPr>
  </w:style>
  <w:style w:type="character" w:customStyle="1" w:styleId="29">
    <w:name w:val="Основной текст (2) + Не курсив"/>
    <w:aliases w:val="Интервал 0 pt19"/>
    <w:basedOn w:val="27"/>
    <w:uiPriority w:val="99"/>
    <w:rsid w:val="003C0A80"/>
    <w:rPr>
      <w:rFonts w:eastAsia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2"/>
    <w:rsid w:val="003C0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ffc">
    <w:name w:val="Основной текст_"/>
    <w:basedOn w:val="a2"/>
    <w:link w:val="35"/>
    <w:rsid w:val="003C0A80"/>
    <w:rPr>
      <w:rFonts w:eastAsia="Times New Roman" w:cs="Times New Roman"/>
      <w:spacing w:val="3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1"/>
    <w:link w:val="affc"/>
    <w:rsid w:val="003C0A80"/>
    <w:pPr>
      <w:widowControl w:val="0"/>
      <w:shd w:val="clear" w:color="auto" w:fill="FFFFFF"/>
      <w:spacing w:after="300" w:line="278" w:lineRule="exact"/>
    </w:pPr>
    <w:rPr>
      <w:rFonts w:eastAsia="Times New Roman" w:cs="Times New Roman"/>
      <w:spacing w:val="3"/>
      <w:sz w:val="19"/>
      <w:szCs w:val="19"/>
    </w:rPr>
  </w:style>
  <w:style w:type="character" w:customStyle="1" w:styleId="20pt">
    <w:name w:val="Основной текст (2) + Полужирный;Интервал 0 pt"/>
    <w:basedOn w:val="a2"/>
    <w:rsid w:val="003C0A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a">
    <w:name w:val="Основной текст1"/>
    <w:basedOn w:val="affc"/>
    <w:rsid w:val="003C0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bousmidsosh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Директор</cp:lastModifiedBy>
  <cp:revision>24</cp:revision>
  <dcterms:created xsi:type="dcterms:W3CDTF">2019-01-31T22:13:00Z</dcterms:created>
  <dcterms:modified xsi:type="dcterms:W3CDTF">2021-02-19T07:08:00Z</dcterms:modified>
</cp:coreProperties>
</file>